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DFB" w:rsidRPr="00411AF0" w:rsidRDefault="00210CE4">
      <w:pPr>
        <w:spacing w:after="0"/>
        <w:ind w:left="120"/>
        <w:rPr>
          <w:lang w:val="ru-RU"/>
        </w:rPr>
      </w:pPr>
      <w:bookmarkStart w:id="0" w:name="block-3338099"/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75pt;height:640.5pt">
            <v:imagedata r:id="rId5" o:title="IMG_0009"/>
          </v:shape>
        </w:pict>
      </w:r>
    </w:p>
    <w:p w:rsidR="00B37DFB" w:rsidRPr="00411AF0" w:rsidRDefault="00B37DFB">
      <w:pPr>
        <w:rPr>
          <w:lang w:val="ru-RU"/>
        </w:rPr>
        <w:sectPr w:rsidR="00B37DFB" w:rsidRPr="00411AF0">
          <w:pgSz w:w="11906" w:h="16383"/>
          <w:pgMar w:top="1134" w:right="850" w:bottom="1134" w:left="1701" w:header="720" w:footer="720" w:gutter="0"/>
          <w:cols w:space="720"/>
        </w:sect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bookmarkStart w:id="1" w:name="block-3338098"/>
      <w:bookmarkEnd w:id="0"/>
      <w:r w:rsidRPr="00411AF0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Calibri" w:hAnsi="Calibri"/>
          <w:b/>
          <w:color w:val="000000"/>
          <w:sz w:val="28"/>
          <w:lang w:val="ru-RU"/>
        </w:rPr>
        <w:t>ОБЩАЯ ХАРАКТЕРИСТИКА УЧЕБНОГО ПРЕДМЕТА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 xml:space="preserve"> «РУССКИЙ ЯЗЫК»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</w:t>
      </w:r>
      <w:r w:rsidRPr="00411AF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«РУССКИЙ ЯЗЫК»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Изучение русского языка направлено на достижение следующих целей: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B37DFB" w:rsidRPr="00411AF0" w:rsidRDefault="00411AF0">
      <w:pPr>
        <w:spacing w:after="0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2) овладение основными видами речевой деятельности на основе первоначальных представлений о нормах современного русского литературного языка: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аудирование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говорение, чтение, письмо;</w:t>
      </w:r>
    </w:p>
    <w:p w:rsidR="00B37DFB" w:rsidRPr="00411AF0" w:rsidRDefault="00411AF0">
      <w:pPr>
        <w:spacing w:after="0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3) овладение первоначальными научными представлениями о системе русского языка: фонетика, графика, лексика,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морфемика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37DFB" w:rsidRPr="00411AF0" w:rsidRDefault="00411AF0">
      <w:pPr>
        <w:spacing w:after="0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B37DFB" w:rsidRPr="00411AF0" w:rsidRDefault="00411AF0">
      <w:pPr>
        <w:spacing w:after="0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B37DFB" w:rsidRPr="00411AF0" w:rsidRDefault="00411AF0">
      <w:pPr>
        <w:spacing w:after="0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</w:t>
      </w:r>
      <w:r w:rsidRPr="00411AF0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«РУССКИЙ ЯЗЫК» В УЧЕБНОМ ПЛАНЕ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B37DFB" w:rsidRPr="00411AF0" w:rsidRDefault="00B37DFB">
      <w:pPr>
        <w:rPr>
          <w:lang w:val="ru-RU"/>
        </w:rPr>
        <w:sectPr w:rsidR="00B37DFB" w:rsidRPr="00411AF0">
          <w:pgSz w:w="11906" w:h="16383"/>
          <w:pgMar w:top="1134" w:right="850" w:bottom="1134" w:left="1701" w:header="720" w:footer="720" w:gutter="0"/>
          <w:cols w:space="720"/>
        </w:sect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bookmarkStart w:id="2" w:name="block-3338102"/>
      <w:bookmarkEnd w:id="1"/>
      <w:r w:rsidRPr="00411AF0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Обучение грамоте</w:t>
      </w:r>
      <w:hyperlink w:anchor="_ftn1">
        <w:r w:rsidRPr="00411AF0">
          <w:rPr>
            <w:rFonts w:ascii="Times New Roman" w:hAnsi="Times New Roman"/>
            <w:b/>
            <w:color w:val="0000FF"/>
            <w:sz w:val="24"/>
            <w:lang w:val="ru-RU"/>
          </w:rPr>
          <w:t>[1]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собственных игр, занятий.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Слово и предложение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Различение слова и предложения. Работа с предложением: выделение слов, изменение их порядка.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Восприятие слова как объекта изучения, материала для анализа. Наблюдение над значением слова. Выявление слов, значение которых требует уточнения.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Звуки речи. Единство звукового состава слова и его значения. Звуковой анализ слова, работа со звуковыми моделями: построение модели звукового состава слова, подбор слов, соответствующих заданной модели. Различение гласных и согласных звуков, гласных ударных и безударных, согласных твёрдых и мягких, звонких и глухих. Определение места ударения. Слог как минимальная произносительная единица. Количество слогов в слове. Ударный слог.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Графика</w:t>
      </w:r>
      <w:hyperlink r:id="rId6" w:anchor="_ftn1">
        <w:r w:rsidRPr="00411AF0">
          <w:rPr>
            <w:rFonts w:ascii="Times New Roman" w:hAnsi="Times New Roman"/>
            <w:b/>
            <w:color w:val="0093FF"/>
            <w:sz w:val="24"/>
            <w:lang w:val="ru-RU"/>
          </w:rPr>
          <w:t>[2]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Различение звука и буквы: буква как знак звука. Слоговой принцип русской графики. Буквы гласных как показатель твёрдости — мягкости согласных звуков. Функции букв е, ё, ю, я. Мягкий знак как показатель мягкости предшествующего согласного звука в конце слова. Последовательность букв в русском алфавите.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Письмо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Ориентация на пространстве листа в тетради и на пространстве классной доски. Гигиенические требования, которые необходимо соблюдать во время письма.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Начертание письменных прописных и строчных букв. Письмо разборчивым, аккуратным почерком. Понимание функции небуквенных графических средств: пробела между словами, знака переноса. Письмо под диктовку слов и предложений, написание которых не расходится с их произношением. Приёмы и последовательность правильного списывания текста.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  <w:hyperlink r:id="rId7" w:anchor="_ftn1">
        <w:r w:rsidRPr="00411AF0">
          <w:rPr>
            <w:rFonts w:ascii="Times New Roman" w:hAnsi="Times New Roman"/>
            <w:b/>
            <w:color w:val="0093FF"/>
            <w:sz w:val="24"/>
            <w:lang w:val="ru-RU"/>
          </w:rPr>
          <w:t>[3]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Правила правописания и их применение: раздельное написание слов; обозначение гласных после шипящих в сочетаниях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ударением),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 прописная буква в начале предложения, в именах собственных (имена людей, клички животных); перенос по слогам слов без стечения согласных; знаки препинания в конце предложения.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СИСТЕМАТИЧЕСКИЙ КУРС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общения. Цели и ситуации общения.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Фонетика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Звуки речи. Гласные и согласные звуки, их различение. Ударение в слове. Гласные ударные и безударные. Твёрдые и мягкие согласные звуки, их различение. Звонкие и глухие согласные звуки, их различение. Согласный звук [й’] и гласный звук [и]. Шипящие [ж], [ш], [ч’], [щ’].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Слог. Количество слогов в слове. Ударный слог. Деление слов на слоги (простые случаи, без стечения согласных).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Графика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Звук и буква. Различение звуков и букв. Обозначение на письме твёрдости согласных звуков буквами а, о, у, ы, э; слова с буквой э. Обозначение на письме мягкости согласных звуков буквами е, ё, ю, я, и. Функции букв е, ё, ю, я. Мягкий знак как показатель мягкости предшествующего согласного звука в конце слова.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Установление соотношения звукового и буквенного состава слова в словах типа стол, конь.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Русский алфавит: правильное название букв, их последовательность. Использование алфавита для упорядочения списка слов.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8" w:anchor="_ftn1">
        <w:r w:rsidRPr="00411AF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Слово как единица языка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Слово как название предмета, признака предмета, действия предмета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Выявление слов, значение которых требует уточнения.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Предложение как единица языка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Слово, предложение (наблюдение над сходством и различием). Установление связи слов в предложении при помощи смысловых вопросов.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Восстановление деформированных предложений. Составление предложений из набора форм слов.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раздельное написание слов в предложении;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прописная буква в начале предложения и в именах собственных: в именах и фамилиях людей, кличках животных;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перенос слов (без учёта морфемного членения слова);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гласные после шипящих в сочетаниях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слова с непроверяемыми гласными и согласными (перечень слов в орфографическом словаре учебника);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знаки препинания в конце предложения: точка, вопросительный и восклицательный знаки.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Алгоритм списывания текста.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Речь как основная форма общения между людьми. Текст как единица речи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Ситуация общения: цель общения, с кем и где происходит общение. Ситуации устного общения (чтение диалогов по ролям, просмотр видеоматериалов, прослушивание аудиозаписи).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Нормы речевого этикета в ситуациях учебного и бытового общения (приветствие, прощание, извинение, благодарность, обращение с просьбой).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Составление небольших рассказов на основе наблюдений.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Общие сведения о языке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Язык как основное средство человеческого общения и явление национальной культуры. Первоначальные представления о многообразии языкового пространства России и мира. Методы познания языка: наблюдение, анализ.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Смыслоразличительная функция звуков; различение звуков и букв; различение ударных и безударных гласных звуков, согласного звука [й’] и гласного звука [и], твёрдых и мягких согласных звуков, звонких и глухих согласных звуков; шипящие согласные звуки [ж], [ш], [ч’], [щ’]; обозначение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на письме твёрдости и мягкости согласных звуков, функции букв е, ё, ю, я (повторение изученного в 1 классе).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Парные и непарные по твёрдости ‑ мягкости согласные звуки.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Парные и непарные по звонкости ‑ глухости согласные звуки.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Качественная характеристика звука: гласный ‑ согласный; гласный ударный ‑ безударный; согласный твёрдый ‑ мягкий, парный ‑ непарный; согласный звонкий ‑ глухой, парный ‑ непарный.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Функции ь: показатель мягкости предшествующего согласного в конце и в середине слова; разделительный. Использование на письме разделительных ъ и ь.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Соотношение звукового и буквенного состава в словах с буквами е, ё, ю, я (в начале слова и после гласных).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Деление слов на слоги (в том числе при стечении согласных).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знания алфавита при работе со словарями.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Небуквенные графические средства: пробел между словами, знак переноса, абзац (красная строка), пунктуационные знаки (в пределах изученного).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9" w:anchor="_ftn1">
        <w:r w:rsidRPr="00411AF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Произношение звуков и сочетаний звуков, ударение в словах в соответствии с нормами современного русского литературного языка (на ограниченном перечне слов, отрабатываемом в учебнике). Использование отработанного перечня слов (орфоэпического словаря учебника) для решения практических задач.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Слово как единство звучания и значения. Лексическое значение слова (общее представление). Выявление слов, значение которых требует уточнения. Определение значения слова по тексту или уточнение значения с помощью толкового словаря.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Однозначные и многозначные слова (простые случаи, наблюдение).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Наблюдение за использованием в речи синонимов, антонимов.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411AF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11AF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слова. Однокоренные (родственные) слова. Признаки однокоренных (родственных) слов. Различение однокоренных слов и синонимов, однокоренных слов и слов с омонимичными корнями. Выделение в словах корня (простые случаи).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Окончание как изменяемая часть слова. Изменение формы слова с помощью окончания. Различение изменяемых и неизменяемых слов.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Суффикс как часть слова (наблюдение). Приставка как часть слова (наблюдение).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lastRenderedPageBreak/>
        <w:t>Морфология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существительное (ознакомление): общее значение, вопросы («кто?», «что?»), употребление в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Глагол (ознакомление): общее значение, вопросы («что делать?», «что сделать?» и другие), употребление в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прилагательное (ознакомление): общее значение, вопросы («какой?», «какая?», «какое?», «какие?»), употребление в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приставок. Наиболее распространённые предлоги: в, на, из, без, над, до, у, о, об и другое.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Порядок слов в предложении; связь слов в предложении (повторение).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Предложение как единица языка. Предложение и слово. Отличие предложения от слова. Наблюдение за выделением в устной речи одного из слов предложения (логическое ударение).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Виды предложений по цели высказывания: повествовательные, вопросительные, побудительные предложения.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Виды предложений по эмоциональной окраске (по интонации): восклицательные и невосклицательные предложения.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Прописная буква в начале предложения и в именах собственных (имена и фамилии людей, клички животных); знаки препинания в конце предложения; перенос слов со строки на строку (без учёта морфемного членения слова); гласные после шипящих в сочетаниях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; сочетания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(повторение правил правописания, изученных в 1 классе).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ошибки. Понятие орфограммы. Различные способы решения орфографической задачи в зависимости от места орфограммы в слове. Использование орфографического словаря учебника для определения (уточнения) написания слова. Контроль и самоконтроль при проверке собственных и предложенных текстов.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разделительный мягкий знак;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сочетания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проверяемые безударные гласные в корне слова;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парные звонкие и глухие согласные в корне слова;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прописная буква в именах собственных: имена, фамилии, отчества людей, клички животных, географические названия;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именами существительными.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Выбор языковых средств в соответствии с целями и условиями устного общения для эффективного решения коммуникативной задачи (для ответа на заданный вопрос, для выражения собственного мнения). Умение вести разговор (начать, поддержать, закончить разговор, привлечь внимание и другое). Практическое овладение диалогической формой речи. Соблюдение норм речевого этикета и орфоэпических норм в ситуациях учебного и бытового общения. Умение договариваться и приходить к общему решению в совместной деятельности при проведении парной и групповой работы.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Составление устного рассказа по репродукции картины. Составление устного рассказа с опорой на личные наблюдения и на вопросы.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Текст. Признаки текста: смысловое единство предложений в тексте; последовательность предложений в тексте; выражение в тексте законченной мысли. Тема текста. Основная мысль. Заглавие текста. Подбор заголовков к предложенным текстам. Последовательность частей текста (абзацев). Корректирование текстов с нарушенным порядком предложений и абзацев.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Типы текстов: описание, повествование, рассуждение, их особенности (первичное 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Поздравление и поздравительная открытка.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Понимание текста: развитие умения формулировать простые выводы на основе информации, содержащейся в тексте. Выразительное чтение текста вслух с соблюдением правильной интонации.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Подробное изложение повествовательного текста объёмом 30-45 слов с опорой на вопросы.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Соотношение звукового и буквенного состава в словах с разделительными ь и ъ, в словах с непроизносимыми согласными.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алфавита при работе со словарями, справочниками, каталогами.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hyperlink r:id="rId10" w:anchor="_ftn1">
        <w:r w:rsidRPr="00411AF0">
          <w:rPr>
            <w:rFonts w:ascii="Times New Roman" w:hAnsi="Times New Roman"/>
            <w:b/>
            <w:color w:val="0093FF"/>
            <w:sz w:val="24"/>
            <w:lang w:val="ru-RU"/>
          </w:rPr>
          <w:t>[4]</w:t>
        </w:r>
      </w:hyperlink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орфоэпического словаря для решения практических задач.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Повторение: лексическое значение слова.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Прямое и переносное значение слова (ознакомление). Устаревшие слова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411AF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11AF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Части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-ин). Склонение имён прилагательных.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Частица не, её значение.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Наблюдение за однородными членами предложения с союзами и, а, но и без союзов.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разделительный твёрдый знак;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непроизносимые согласные в корне слова;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имён существительных;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существительных (на уровне наблюдения);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безударные гласные в падежных окончаниях имён прилагательных (на уровне наблюдения);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раздельное написание предлогов с личными местоимениями;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непроверяемые гласные и согласные (перечень слов в орфографическом словаре учебника);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раздельное написание частицы не с глаголами.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Особенности речевого этикета в условиях общения с людьми, плохо владеющими русским языком.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Жанр письма, объявления.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Изложение текста по коллективно или самостоятельно составленному плану.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Изучающее чтение. Функции ознакомительного чтения, ситуации применения.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Сведения о русском языке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Русский язык как язык межнационального общения. Различные методы познания языка: наблюдение, анализ, лингвистический эксперимент,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проект.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Фонетика и графика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Орфоэпия</w:t>
      </w:r>
      <w:bookmarkStart w:id="3" w:name="_ftnref1"/>
      <w:r w:rsidR="00995E64">
        <w:fldChar w:fldCharType="begin"/>
      </w:r>
      <w:r w:rsidRPr="00411AF0">
        <w:rPr>
          <w:lang w:val="ru-RU"/>
        </w:rPr>
        <w:instrText xml:space="preserve"> </w:instrText>
      </w:r>
      <w:r>
        <w:instrText>HYPERLINK</w:instrText>
      </w:r>
      <w:r w:rsidRPr="00411AF0">
        <w:rPr>
          <w:lang w:val="ru-RU"/>
        </w:rPr>
        <w:instrText xml:space="preserve"> "</w:instrText>
      </w:r>
      <w:r>
        <w:instrText>https</w:instrText>
      </w:r>
      <w:r w:rsidRPr="00411AF0">
        <w:rPr>
          <w:lang w:val="ru-RU"/>
        </w:rPr>
        <w:instrText>://</w:instrText>
      </w:r>
      <w:r>
        <w:instrText>workprogram</w:instrText>
      </w:r>
      <w:r w:rsidRPr="00411AF0">
        <w:rPr>
          <w:lang w:val="ru-RU"/>
        </w:rPr>
        <w:instrText>.</w:instrText>
      </w:r>
      <w:r>
        <w:instrText>edsoo</w:instrText>
      </w:r>
      <w:r w:rsidRPr="00411AF0">
        <w:rPr>
          <w:lang w:val="ru-RU"/>
        </w:rPr>
        <w:instrText>.</w:instrText>
      </w:r>
      <w:r>
        <w:instrText>ru</w:instrText>
      </w:r>
      <w:r w:rsidRPr="00411AF0">
        <w:rPr>
          <w:lang w:val="ru-RU"/>
        </w:rPr>
        <w:instrText>/</w:instrText>
      </w:r>
      <w:r>
        <w:instrText>templates</w:instrText>
      </w:r>
      <w:r w:rsidRPr="00411AF0">
        <w:rPr>
          <w:lang w:val="ru-RU"/>
        </w:rPr>
        <w:instrText>/415" \</w:instrText>
      </w:r>
      <w:r>
        <w:instrText>l</w:instrText>
      </w:r>
      <w:r w:rsidRPr="00411AF0">
        <w:rPr>
          <w:lang w:val="ru-RU"/>
        </w:rPr>
        <w:instrText xml:space="preserve"> "_</w:instrText>
      </w:r>
      <w:r>
        <w:instrText>ftn</w:instrText>
      </w:r>
      <w:r w:rsidRPr="00411AF0">
        <w:rPr>
          <w:lang w:val="ru-RU"/>
        </w:rPr>
        <w:instrText>1" \</w:instrText>
      </w:r>
      <w:r>
        <w:instrText>h</w:instrText>
      </w:r>
      <w:r w:rsidRPr="00411AF0">
        <w:rPr>
          <w:lang w:val="ru-RU"/>
        </w:rPr>
        <w:instrText xml:space="preserve"> </w:instrText>
      </w:r>
      <w:r w:rsidR="00995E64">
        <w:fldChar w:fldCharType="separate"/>
      </w:r>
      <w:r w:rsidRPr="00411AF0">
        <w:rPr>
          <w:rFonts w:ascii="Times New Roman" w:hAnsi="Times New Roman"/>
          <w:b/>
          <w:color w:val="0093FF"/>
          <w:sz w:val="24"/>
          <w:lang w:val="ru-RU"/>
        </w:rPr>
        <w:t>[4]</w:t>
      </w:r>
      <w:r w:rsidR="00995E64">
        <w:rPr>
          <w:rFonts w:ascii="Times New Roman" w:hAnsi="Times New Roman"/>
          <w:b/>
          <w:color w:val="0093FF"/>
          <w:sz w:val="24"/>
        </w:rPr>
        <w:fldChar w:fldCharType="end"/>
      </w:r>
      <w:bookmarkEnd w:id="3"/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орфоэпических словарей русского языка при определении правильного произношения слов.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Лексика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использованием в речи фразеологизмов (простые случаи).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Состав слова (</w:t>
      </w:r>
      <w:proofErr w:type="spellStart"/>
      <w:r w:rsidRPr="00411AF0">
        <w:rPr>
          <w:rFonts w:ascii="Times New Roman" w:hAnsi="Times New Roman"/>
          <w:b/>
          <w:color w:val="000000"/>
          <w:sz w:val="28"/>
          <w:lang w:val="ru-RU"/>
        </w:rPr>
        <w:t>морфемика</w:t>
      </w:r>
      <w:proofErr w:type="spellEnd"/>
      <w:r w:rsidRPr="00411AF0">
        <w:rPr>
          <w:rFonts w:ascii="Times New Roman" w:hAnsi="Times New Roman"/>
          <w:b/>
          <w:color w:val="000000"/>
          <w:sz w:val="28"/>
          <w:lang w:val="ru-RU"/>
        </w:rPr>
        <w:t>)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Основа слова.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 неизменяемых слов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Значение наиболее употребляемых суффиксов изученных частей речи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Морфология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Части речи самостоятельные и служебные.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существительное. Склонение имён существительных (кроме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числе; а также кроме собственных имён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); имена существительные 1, 2, 3­го склонения (повторение изученного). Несклоняемые имена существительные (ознакомление).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Глагол. Изменение глаголов по лицам и числам в настоящем и будущем времени (спряжение). І и ІІ спряжение глаголов. Способы определения </w:t>
      </w:r>
      <w:r>
        <w:rPr>
          <w:rFonts w:ascii="Times New Roman" w:hAnsi="Times New Roman"/>
          <w:color w:val="000000"/>
          <w:sz w:val="28"/>
        </w:rPr>
        <w:t>I</w:t>
      </w:r>
      <w:r w:rsidRPr="00411AF0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411AF0">
        <w:rPr>
          <w:rFonts w:ascii="Times New Roman" w:hAnsi="Times New Roman"/>
          <w:color w:val="000000"/>
          <w:sz w:val="28"/>
          <w:lang w:val="ru-RU"/>
        </w:rPr>
        <w:t xml:space="preserve"> спряжения глаголов.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Наречие (общее представление). Значение, вопросы, употребление в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Предлог. Отличие предлогов от приставок (повторение).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Союз; союзы и, а, но в простых и сложных предложениях.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Частица не, её значение (повторение).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Синтаксис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вопросов); распространённые и нераспространённые предложения (повторение изученного).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Орфография и пунктуация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Использование орфографического словаря для определения (уточнения) написания слова.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Правила правописания и их применение: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существительных (кроме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);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безударные падежные окончания имён прилагательных;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мягкий знак после шипящих на конце глаголов в форме 2­го лица единственного числа;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наличие или отсутствие мягкого знака в глаголах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безударные личные окончания глаголов;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знаки препинания в предложениях с однородными членами, соединёнными союзами и, а, но и без союзов.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Знаки препинания в сложном предложении, состоящем из двух простых (наблюдение).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Знаки препинания в предложении с прямой речью после слов автора (наблюдение).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Развитие речи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Изложение (подробный устный и письменный пересказ текста; выборочный устный пересказ текста).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Сочинение как вид письменной работы.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B37DFB" w:rsidRPr="00411AF0" w:rsidRDefault="00210CE4">
      <w:pPr>
        <w:spacing w:after="0" w:line="264" w:lineRule="auto"/>
        <w:ind w:left="120"/>
        <w:jc w:val="both"/>
        <w:rPr>
          <w:lang w:val="ru-RU"/>
        </w:rPr>
      </w:pPr>
      <w:hyperlink w:anchor="_ftnref1">
        <w:r w:rsidR="00411AF0" w:rsidRPr="00411AF0">
          <w:rPr>
            <w:rFonts w:ascii="Times New Roman" w:hAnsi="Times New Roman"/>
            <w:color w:val="0000FF"/>
            <w:sz w:val="18"/>
            <w:lang w:val="ru-RU"/>
          </w:rPr>
          <w:t>[1]</w:t>
        </w:r>
      </w:hyperlink>
      <w:r w:rsidR="00411AF0" w:rsidRPr="00411AF0">
        <w:rPr>
          <w:rFonts w:ascii="Times New Roman" w:hAnsi="Times New Roman"/>
          <w:color w:val="000000"/>
          <w:sz w:val="28"/>
          <w:lang w:val="ru-RU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B37DFB" w:rsidRPr="00411AF0" w:rsidRDefault="00995E64">
      <w:pPr>
        <w:spacing w:after="0" w:line="264" w:lineRule="auto"/>
        <w:ind w:left="120"/>
        <w:jc w:val="both"/>
        <w:rPr>
          <w:lang w:val="ru-RU"/>
        </w:rPr>
      </w:pPr>
      <w:hyperlink r:id="rId11" w:anchor="_ftnref1">
        <w:r w:rsidR="00411AF0" w:rsidRPr="00411AF0">
          <w:rPr>
            <w:rFonts w:ascii="Times New Roman" w:hAnsi="Times New Roman"/>
            <w:color w:val="0093FF"/>
            <w:sz w:val="21"/>
            <w:lang w:val="ru-RU"/>
          </w:rPr>
          <w:t>[2]</w:t>
        </w:r>
      </w:hyperlink>
      <w:r w:rsidR="00411AF0" w:rsidRPr="00411AF0">
        <w:rPr>
          <w:rFonts w:ascii="Times New Roman" w:hAnsi="Times New Roman"/>
          <w:color w:val="000000"/>
          <w:sz w:val="28"/>
          <w:lang w:val="ru-RU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​</w:t>
      </w:r>
      <w:hyperlink r:id="rId12" w:anchor="_ftnref1">
        <w:r w:rsidRPr="00411AF0">
          <w:rPr>
            <w:rFonts w:ascii="Times New Roman" w:hAnsi="Times New Roman"/>
            <w:color w:val="0093FF"/>
            <w:sz w:val="21"/>
            <w:lang w:val="ru-RU"/>
          </w:rPr>
          <w:t>[3]</w:t>
        </w:r>
      </w:hyperlink>
      <w:r w:rsidRPr="00411AF0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411AF0">
        <w:rPr>
          <w:rFonts w:ascii="Times New Roman" w:hAnsi="Times New Roman"/>
          <w:color w:val="000000"/>
          <w:sz w:val="28"/>
          <w:lang w:val="ru-RU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4" w:name="_ftn1"/>
    <w:p w:rsidR="00B37DFB" w:rsidRPr="00411AF0" w:rsidRDefault="00995E64">
      <w:pPr>
        <w:spacing w:after="0" w:line="264" w:lineRule="auto"/>
        <w:ind w:left="120"/>
        <w:jc w:val="both"/>
        <w:rPr>
          <w:lang w:val="ru-RU"/>
        </w:rPr>
      </w:pPr>
      <w:r>
        <w:fldChar w:fldCharType="begin"/>
      </w:r>
      <w:r w:rsidR="00411AF0" w:rsidRPr="00411AF0">
        <w:rPr>
          <w:lang w:val="ru-RU"/>
        </w:rPr>
        <w:instrText xml:space="preserve"> </w:instrText>
      </w:r>
      <w:r w:rsidR="00411AF0">
        <w:instrText>HYPERLINK</w:instrText>
      </w:r>
      <w:r w:rsidR="00411AF0" w:rsidRPr="00411AF0">
        <w:rPr>
          <w:lang w:val="ru-RU"/>
        </w:rPr>
        <w:instrText xml:space="preserve"> "</w:instrText>
      </w:r>
      <w:r w:rsidR="00411AF0">
        <w:instrText>https</w:instrText>
      </w:r>
      <w:r w:rsidR="00411AF0" w:rsidRPr="00411AF0">
        <w:rPr>
          <w:lang w:val="ru-RU"/>
        </w:rPr>
        <w:instrText>://</w:instrText>
      </w:r>
      <w:r w:rsidR="00411AF0">
        <w:instrText>workprogram</w:instrText>
      </w:r>
      <w:r w:rsidR="00411AF0" w:rsidRPr="00411AF0">
        <w:rPr>
          <w:lang w:val="ru-RU"/>
        </w:rPr>
        <w:instrText>.</w:instrText>
      </w:r>
      <w:r w:rsidR="00411AF0">
        <w:instrText>edsoo</w:instrText>
      </w:r>
      <w:r w:rsidR="00411AF0" w:rsidRPr="00411AF0">
        <w:rPr>
          <w:lang w:val="ru-RU"/>
        </w:rPr>
        <w:instrText>.</w:instrText>
      </w:r>
      <w:r w:rsidR="00411AF0">
        <w:instrText>ru</w:instrText>
      </w:r>
      <w:r w:rsidR="00411AF0" w:rsidRPr="00411AF0">
        <w:rPr>
          <w:lang w:val="ru-RU"/>
        </w:rPr>
        <w:instrText>/</w:instrText>
      </w:r>
      <w:r w:rsidR="00411AF0">
        <w:instrText>templates</w:instrText>
      </w:r>
      <w:r w:rsidR="00411AF0" w:rsidRPr="00411AF0">
        <w:rPr>
          <w:lang w:val="ru-RU"/>
        </w:rPr>
        <w:instrText>/415" \</w:instrText>
      </w:r>
      <w:r w:rsidR="00411AF0">
        <w:instrText>l</w:instrText>
      </w:r>
      <w:r w:rsidR="00411AF0" w:rsidRPr="00411AF0">
        <w:rPr>
          <w:lang w:val="ru-RU"/>
        </w:rPr>
        <w:instrText xml:space="preserve"> "_</w:instrText>
      </w:r>
      <w:r w:rsidR="00411AF0">
        <w:instrText>ftnref</w:instrText>
      </w:r>
      <w:r w:rsidR="00411AF0" w:rsidRPr="00411AF0">
        <w:rPr>
          <w:lang w:val="ru-RU"/>
        </w:rPr>
        <w:instrText>1" \</w:instrText>
      </w:r>
      <w:r w:rsidR="00411AF0">
        <w:instrText>h</w:instrText>
      </w:r>
      <w:r w:rsidR="00411AF0" w:rsidRPr="00411AF0">
        <w:rPr>
          <w:lang w:val="ru-RU"/>
        </w:rPr>
        <w:instrText xml:space="preserve"> </w:instrText>
      </w:r>
      <w:r>
        <w:fldChar w:fldCharType="separate"/>
      </w:r>
      <w:r w:rsidR="00411AF0" w:rsidRPr="00411AF0">
        <w:rPr>
          <w:rFonts w:ascii="Times New Roman" w:hAnsi="Times New Roman"/>
          <w:color w:val="0093FF"/>
          <w:sz w:val="21"/>
          <w:lang w:val="ru-RU"/>
        </w:rPr>
        <w:t>[4]</w:t>
      </w:r>
      <w:r>
        <w:rPr>
          <w:rFonts w:ascii="Times New Roman" w:hAnsi="Times New Roman"/>
          <w:color w:val="0093FF"/>
          <w:sz w:val="21"/>
        </w:rPr>
        <w:fldChar w:fldCharType="end"/>
      </w:r>
      <w:bookmarkEnd w:id="4"/>
      <w:r w:rsidR="00411AF0" w:rsidRPr="00411AF0">
        <w:rPr>
          <w:rFonts w:ascii="Times New Roman" w:hAnsi="Times New Roman"/>
          <w:color w:val="000000"/>
          <w:sz w:val="28"/>
          <w:lang w:val="ru-RU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B37DFB" w:rsidRPr="00411AF0" w:rsidRDefault="00B37DFB">
      <w:pPr>
        <w:rPr>
          <w:lang w:val="ru-RU"/>
        </w:rPr>
        <w:sectPr w:rsidR="00B37DFB" w:rsidRPr="00411AF0">
          <w:pgSz w:w="11906" w:h="16383"/>
          <w:pgMar w:top="1134" w:right="850" w:bottom="1134" w:left="1701" w:header="720" w:footer="720" w:gutter="0"/>
          <w:cols w:space="720"/>
        </w:sect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bookmarkStart w:id="5" w:name="block-3338100"/>
      <w:bookmarkEnd w:id="2"/>
      <w:r w:rsidRPr="00411AF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Изучение русского языка на уровне начального общего образования направлено на достижение обучающимися личностных,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B37DFB" w:rsidRPr="00411AF0" w:rsidRDefault="00411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B37DFB" w:rsidRPr="00411AF0" w:rsidRDefault="00411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B37DFB" w:rsidRPr="00411AF0" w:rsidRDefault="00411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B37DFB" w:rsidRPr="00411AF0" w:rsidRDefault="00411AF0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человеке как члене общества, о правах и ответственности, уважении и достоинстве человека, о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нравственно­этических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осознание языка как одной из главных духовно-нравственных ценностей народа; </w:t>
      </w:r>
    </w:p>
    <w:p w:rsidR="00B37DFB" w:rsidRPr="00411AF0" w:rsidRDefault="00411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 с опорой на собственный жизненный и читательский опыт;</w:t>
      </w:r>
    </w:p>
    <w:p w:rsidR="00B37DFB" w:rsidRPr="00411AF0" w:rsidRDefault="00411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B37DFB" w:rsidRPr="00411AF0" w:rsidRDefault="00411AF0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B37DFB" w:rsidRPr="00411AF0" w:rsidRDefault="00411AF0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B37DFB" w:rsidRPr="00411AF0" w:rsidRDefault="00411AF0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бережное отношение к природе, формируемое в процессе работы с текстами;</w:t>
      </w:r>
    </w:p>
    <w:p w:rsidR="00B37DFB" w:rsidRPr="00411AF0" w:rsidRDefault="00411AF0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неприятие действий, приносящих вред природе;</w:t>
      </w:r>
    </w:p>
    <w:p w:rsidR="00B37DFB" w:rsidRDefault="00411AF0">
      <w:pPr>
        <w:spacing w:after="0" w:line="264" w:lineRule="auto"/>
        <w:ind w:left="12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B37DFB" w:rsidRPr="00411AF0" w:rsidRDefault="00411A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B37DFB" w:rsidRPr="00411AF0" w:rsidRDefault="00411AF0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 как часть познавательных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частеречная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принадлежность, грамматический признак, лексическое значение и другое); устанавливать аналогии языковых единиц;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объединять объекты (языковые единицы) по определённому признаку;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B37DFB" w:rsidRPr="00411AF0" w:rsidRDefault="00411AF0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устанавливать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причинно­следственные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связи в ситуациях наблюдения за языковым материалом, делать выводы.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 как часть познавательных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цель, планировать изменения языкового объекта, речевой ситуации;</w:t>
      </w:r>
    </w:p>
    <w:p w:rsidR="00B37DFB" w:rsidRPr="00411AF0" w:rsidRDefault="00411A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B37DFB" w:rsidRPr="00411AF0" w:rsidRDefault="00411A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несложное лингвистическое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мини­исследование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выполнять по предложенному плану проектное задание;</w:t>
      </w:r>
    </w:p>
    <w:p w:rsidR="00B37DFB" w:rsidRPr="00411AF0" w:rsidRDefault="00411A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формулировать с помощью учителя вопросы в процессе анализа предложенного языкового материала;</w:t>
      </w:r>
    </w:p>
    <w:p w:rsidR="00B37DFB" w:rsidRPr="00411AF0" w:rsidRDefault="00411AF0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 как часть познавательных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B37DFB" w:rsidRPr="00411AF0" w:rsidRDefault="00411AF0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общения как часть коммуникативных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диалоги и дискуссии;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мини­исследования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проектного задания;</w:t>
      </w:r>
    </w:p>
    <w:p w:rsidR="00B37DFB" w:rsidRPr="00411AF0" w:rsidRDefault="00411AF0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самоорганизации как части регулятивных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B37DFB" w:rsidRDefault="00411AF0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выстраивать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последовательность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выбранных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действий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самоконтроля как части регулятивных универсальных учебных действий</w:t>
      </w:r>
      <w:r w:rsidRPr="00411AF0">
        <w:rPr>
          <w:rFonts w:ascii="Times New Roman" w:hAnsi="Times New Roman"/>
          <w:color w:val="000000"/>
          <w:sz w:val="28"/>
          <w:lang w:val="ru-RU"/>
        </w:rPr>
        <w:t>:</w:t>
      </w:r>
    </w:p>
    <w:p w:rsidR="00B37DFB" w:rsidRPr="00411AF0" w:rsidRDefault="00411A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B37DFB" w:rsidRPr="00411AF0" w:rsidRDefault="00411A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речевых и орфографических ошибок;</w:t>
      </w:r>
    </w:p>
    <w:p w:rsidR="00B37DFB" w:rsidRPr="00411AF0" w:rsidRDefault="00411A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B37DFB" w:rsidRPr="00411AF0" w:rsidRDefault="00411A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B37DFB" w:rsidRPr="00411AF0" w:rsidRDefault="00411AF0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B37DFB" w:rsidRPr="00411AF0" w:rsidRDefault="00411AF0">
      <w:pPr>
        <w:spacing w:after="0" w:line="264" w:lineRule="auto"/>
        <w:ind w:firstLine="60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деятельности: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подчиняться, самостоятельно разрешать конфликты;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работы;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оценивать свой вклад в общий результат;</w:t>
      </w:r>
    </w:p>
    <w:p w:rsidR="00B37DFB" w:rsidRPr="00411AF0" w:rsidRDefault="00411AF0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выполнять совместные проектные задания с опорой на предложенные образцы. 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 концу обучения в первом классе обучающийся научится: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слово и предложение; вычленять слова из предложений;</w:t>
      </w:r>
    </w:p>
    <w:p w:rsidR="00B37DFB" w:rsidRDefault="00411AF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вычленять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звуки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из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гласные и согласные звуки (в том числе различать в словах согласный звук [й’] и гласный звук [и]);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ударные и безударные гласные звуки;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согласные звуки: мягкие и твёрдые, звонкие и глухие (вне слова и в слове);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понятия «звук» и «буква»;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слова на слоги (простые случаи: слова без стечения согласных); определять в слове ударный слог;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буквами е, ё, ю, я и буквой ь в конце слова;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правильно называть буквы русского алфавита; использовать знание последовательности букв русского алфавита для упорядочения небольшого списка слов;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аккуратным разборчивым почерком без искажений прописные и строчные буквы, соединения букв, слова;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правописания: раздельное написание слов в предложении; знаки препинания в конце предложения: точка, вопросительный и восклицательный знаки; прописная буква в начале предложения и в именах собственных (имена и фамилии людей, клички животных); перенос слов по слогам (простые случаи: слова из слогов типа «согласный + гласный»); гласные после шипящих в сочетаниях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жи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ши (в положении под ударением),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ча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ща, чу,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щу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 непроверяемые гласные и согласные (перечень слов в орфографическом словаре учебника);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25 слов;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 из 3-5 слов, тексты объёмом не более 20 слов, правописание которых не расходится с произношением;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37DFB" w:rsidRDefault="00411AF0">
      <w:pPr>
        <w:numPr>
          <w:ilvl w:val="0"/>
          <w:numId w:val="15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lastRenderedPageBreak/>
        <w:t>понимать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прослушанный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текст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читать вслух и про себя (с пониманием) короткие тексты с соблюдением интонации и пауз в соответствии со знаками препинания в конце предложения;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в тексте слова, значение которых требует уточнения;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составлять предложение из набора форм слов;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устно составлять текст из 3-5 предложений по сюжетным картинкам и на основе наблюдений;</w:t>
      </w:r>
    </w:p>
    <w:p w:rsidR="00B37DFB" w:rsidRPr="00411AF0" w:rsidRDefault="00411AF0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использовать изученные понятия в процессе решения учебных задач.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 xml:space="preserve">втором классе </w:t>
      </w:r>
      <w:r w:rsidRPr="00411AF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осознавать язык как основное средство общения;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характеризовать согласные звуки вне слова и в слове по заданным параметрам: согласный парный (непарный) по твёрдости (мягкости); согласный парный (непарный) по звонкости (глухости);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количество слогов в слове; делить слово на слоги (в том числе слова со стечением согласных);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устанавливать соотношение звукового и буквенного состава слова, в том числе с учётом функций букв е, ё, ю, я;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обозначать на письме мягкость согласных звуков буквой мягкий знак в середине слова;</w:t>
      </w:r>
    </w:p>
    <w:p w:rsidR="00B37DFB" w:rsidRDefault="00411AF0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находить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однокоренные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слова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выделять в слове корень (простые случаи);</w:t>
      </w:r>
    </w:p>
    <w:p w:rsidR="00B37DFB" w:rsidRDefault="00411AF0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выделять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в </w:t>
      </w:r>
      <w:proofErr w:type="spellStart"/>
      <w:r>
        <w:rPr>
          <w:rFonts w:ascii="Times New Roman" w:hAnsi="Times New Roman"/>
          <w:color w:val="000000"/>
          <w:sz w:val="28"/>
        </w:rPr>
        <w:t>слове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окончание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выявлять в тексте случаи употребления многозначных слов, понимать их значения и уточнять значение по учебным словарям; выявлять случаи употребления синонимов и антонимов (без называния терминов);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«кто?», «что?»;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«что делать?», «что сделать?» и другие;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слова, отвечающие на вопросы «какой?», «какая?», «какое?», «какие?»;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применять изученные правила правописания, в том числе: сочетания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чк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чн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чт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;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щн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,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нч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; проверяемые безударные гласные в корне слова;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парные звонкие и глухие согласные в корне слова; непроверяемые гласные и согласные (перечень слов в орфографическом словаре учебника); прописная буква в именах, отчествах, фамилиях людей, кличках животных, географических названиях; раздельное написание предлогов с именами существительными, разделительный мягкий знак;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правильно списывать (без пропусков и искажений букв) слова и предложения, тексты объёмом не более 50 слов;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 диктовку (без пропусков и искажений букв) слова, предложения, тексты объёмом не более 45 слов с учётом изученных правил правописания;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пользоваться толковым, орфографическим, орфоэпическим словарями учебника;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(2-4 предложения на определённую тему, по наблюдениям) с соблюдением орфоэпических норм, правильной интонации;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формулировать простые выводы на основе прочитанного (услышанного) устно и письменно (1-2 предложения);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составлять предложения из слов, устанавливая между ними смысловую связь по вопросам;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тему текста и озаглавливать текст, отражая его тему;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составлять текст из разрозненных предложений, частей текста;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подробное изложение повествовательного текста объёмом 30-45 слов с опорой на вопросы;</w:t>
      </w:r>
    </w:p>
    <w:p w:rsidR="00B37DFB" w:rsidRPr="00411AF0" w:rsidRDefault="00411AF0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 в процессе решения учебных задач.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 xml:space="preserve">третьем классе </w:t>
      </w:r>
      <w:r w:rsidRPr="00411AF0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значение русского языка как государственного языка Российской Федерации;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характеризовать, сравнивать, классифицировать звуки вне слова и в слове по заданным параметрам;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производить звуко­буквенный анализ слова (в словах с орфограммами; без транскрибирования);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е, ё, ю, я, в словах с разделительными ь, ъ, в словах с непроизносимыми согласными;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в словах с однозначно выделяемыми морфемами окончание, корень, приставку, суффикс;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слова, употреблённые в прямом и переносном значении (простые случаи);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значение слова в тексте;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личные местоимения (в начальной форме);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использовать личные местоимения для устранения неоправданных повторов в тексте;</w:t>
      </w:r>
    </w:p>
    <w:p w:rsidR="00B37DFB" w:rsidRDefault="00411AF0">
      <w:pPr>
        <w:numPr>
          <w:ilvl w:val="0"/>
          <w:numId w:val="17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различать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предлоги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приставки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вид предложения по цели высказывания и по эмоциональной окраске;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главные и второстепенные (без деления на виды) члены предложения;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распространённые и нераспространённые предложения;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шипящих на конце имён существительных; не с глаголами; раздельное написание предлогов со словами;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правильно списывать слова, предложения, тексты объёмом не более 70 слов;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65 слов с учётом изученных правил правописания;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и исправлять ошибки на изученные правила, описки;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понимать тексты разных типов, находить в тексте заданную информацию;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связь предложений в тексте (с помощью личных местоимений, синонимов, союзов и, а, но);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ключевые слова в тексте;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тему текста и основную мысль текста;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составлять план текста, создавать по нему текст и корректировать текст;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подробное изложение по заданному, коллективно или самостоятельно составленному плану;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B37DFB" w:rsidRPr="00411AF0" w:rsidRDefault="00411AF0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уточнять значение слова с помощью толкового словаря.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37DFB" w:rsidRPr="00411AF0" w:rsidRDefault="00411AF0">
      <w:pPr>
        <w:spacing w:after="0" w:line="264" w:lineRule="auto"/>
        <w:ind w:left="120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411AF0">
        <w:rPr>
          <w:rFonts w:ascii="Times New Roman" w:hAnsi="Times New Roman"/>
          <w:b/>
          <w:color w:val="000000"/>
          <w:sz w:val="28"/>
          <w:lang w:val="ru-RU"/>
        </w:rPr>
        <w:t>в четвёртом классе</w:t>
      </w:r>
      <w:r w:rsidRPr="00411AF0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B37DFB" w:rsidRPr="00411AF0" w:rsidRDefault="00B37DFB">
      <w:pPr>
        <w:spacing w:after="0" w:line="264" w:lineRule="auto"/>
        <w:ind w:left="120"/>
        <w:jc w:val="both"/>
        <w:rPr>
          <w:lang w:val="ru-RU"/>
        </w:rPr>
      </w:pP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осознавать многообразие языков и культур на территории Российской Федерации, осознавать язык как одну из главных 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духовно­нравственных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ценностей народа;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роль языка как основного средства общения;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осознавать правильную устную и письменную речь как показатель общей культуры человека;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проводить звуко­буквенный разбор слов (в соответствии с предложенным в учебнике алгоритмом);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подбирать к предложенным словам синонимы; подбирать к предложенным словам антонимы;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выявлять в речи слова, значение которых требует уточнения, определять значение слова по контексту;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предложение, словосочетание и слово;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классифицировать предложения по цели высказывания и по эмоциональной окраске;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различать распространённые и нераспространённые предложения;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разграничивать простые распространённые и сложные предложения, состоящие из двух простых (сложносочинённые с союзами и, а, но и </w:t>
      </w: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производить синтаксический разбор простого предложения;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место орфограммы в слове и между словами на изученные правила;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мя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гостья, на ­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ье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типа ожерелье во множественном числе, а также кроме собственных имён существительных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ов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, -ин,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ий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ться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 xml:space="preserve"> и -</w:t>
      </w:r>
      <w:proofErr w:type="spellStart"/>
      <w:r w:rsidRPr="00411AF0">
        <w:rPr>
          <w:rFonts w:ascii="Times New Roman" w:hAnsi="Times New Roman"/>
          <w:color w:val="000000"/>
          <w:sz w:val="28"/>
          <w:lang w:val="ru-RU"/>
        </w:rPr>
        <w:t>тся</w:t>
      </w:r>
      <w:proofErr w:type="spellEnd"/>
      <w:r w:rsidRPr="00411AF0">
        <w:rPr>
          <w:rFonts w:ascii="Times New Roman" w:hAnsi="Times New Roman"/>
          <w:color w:val="000000"/>
          <w:sz w:val="28"/>
          <w:lang w:val="ru-RU"/>
        </w:rPr>
        <w:t>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правильно списывать тексты объёмом не более 85 слов;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писать под диктовку тексты объёмом не более 80 слов с учётом изученных правил правописания;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находить и исправлять орфографические и пунктуационные ошибки на изученные правила, описки;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корректировать порядок предложений и частей текста;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составлять план к заданным текстам;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осуществлять подробный пересказ текста (устно и письменно);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осуществлять выборочный пересказ текста (устно);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lastRenderedPageBreak/>
        <w:t>писать (после предварительной подготовки) сочинения по заданным темам;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>объяснять своими словами значение изученных понятий; использовать изученные понятия;</w:t>
      </w:r>
    </w:p>
    <w:p w:rsidR="00B37DFB" w:rsidRPr="00411AF0" w:rsidRDefault="00411AF0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11AF0">
        <w:rPr>
          <w:rFonts w:ascii="Times New Roman" w:hAnsi="Times New Roman"/>
          <w:color w:val="000000"/>
          <w:sz w:val="28"/>
          <w:lang w:val="ru-RU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B37DFB" w:rsidRPr="00411AF0" w:rsidRDefault="00B37DFB">
      <w:pPr>
        <w:rPr>
          <w:lang w:val="ru-RU"/>
        </w:rPr>
        <w:sectPr w:rsidR="00B37DFB" w:rsidRPr="00411AF0">
          <w:pgSz w:w="11906" w:h="16383"/>
          <w:pgMar w:top="1134" w:right="850" w:bottom="1134" w:left="1701" w:header="720" w:footer="720" w:gutter="0"/>
          <w:cols w:space="720"/>
        </w:sectPr>
      </w:pPr>
    </w:p>
    <w:p w:rsidR="00B37DFB" w:rsidRDefault="00411AF0">
      <w:pPr>
        <w:spacing w:after="0"/>
        <w:ind w:left="120"/>
      </w:pPr>
      <w:bookmarkStart w:id="6" w:name="block-3338101"/>
      <w:bookmarkEnd w:id="5"/>
      <w:r w:rsidRPr="00411AF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37DFB" w:rsidRDefault="00411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B37DFB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Обучение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грамоте</w:t>
            </w:r>
            <w:proofErr w:type="spellEnd"/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Письмо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Систематический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курс</w:t>
            </w:r>
            <w:proofErr w:type="spellEnd"/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Pr="005228E5" w:rsidRDefault="005228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165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37DFB" w:rsidRPr="005228E5" w:rsidRDefault="005228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</w:tbl>
    <w:p w:rsidR="00B37DFB" w:rsidRDefault="00B37DFB">
      <w:pPr>
        <w:sectPr w:rsidR="00B3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7DFB" w:rsidRDefault="00411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37DF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411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75FD9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411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75FD9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</w:tbl>
    <w:p w:rsidR="00B37DFB" w:rsidRDefault="00B37DFB">
      <w:pPr>
        <w:sectPr w:rsidR="00B3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7DFB" w:rsidRDefault="00411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37DF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975FD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411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75FD9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975FD9" w:rsidRDefault="00411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975FD9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</w:tbl>
    <w:p w:rsidR="00B37DFB" w:rsidRDefault="00B37DFB">
      <w:pPr>
        <w:sectPr w:rsidR="00B37DFB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37DFB" w:rsidRDefault="00411AF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37DFB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37DFB" w:rsidRDefault="00B37DF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37DFB" w:rsidRDefault="00B37DFB"/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языке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Фонетика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графика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409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409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409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409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Орфография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пунктуация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40903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 w:rsidRPr="00210CE4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речи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Pr="00210CE4" w:rsidRDefault="00210CE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11AF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>
            <w:pPr>
              <w:spacing w:after="0"/>
              <w:ind w:left="135"/>
            </w:pPr>
          </w:p>
        </w:tc>
      </w:tr>
      <w:tr w:rsidR="00B37DF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37DFB" w:rsidRPr="00411AF0" w:rsidRDefault="00411AF0">
            <w:pPr>
              <w:spacing w:after="0"/>
              <w:ind w:left="135"/>
              <w:rPr>
                <w:lang w:val="ru-RU"/>
              </w:rPr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37DFB" w:rsidRDefault="00411AF0">
            <w:pPr>
              <w:spacing w:after="0"/>
              <w:ind w:left="135"/>
              <w:jc w:val="center"/>
            </w:pPr>
            <w:r w:rsidRPr="00411AF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37DFB" w:rsidRPr="00440903" w:rsidRDefault="00411AF0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40903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37DFB" w:rsidRDefault="00210CE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bookmarkStart w:id="7" w:name="_GoBack"/>
            <w:bookmarkEnd w:id="7"/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37DFB" w:rsidRDefault="00B37DFB"/>
        </w:tc>
      </w:tr>
      <w:bookmarkEnd w:id="6"/>
    </w:tbl>
    <w:p w:rsidR="00411AF0" w:rsidRPr="00411AF0" w:rsidRDefault="00411AF0" w:rsidP="00F95EAC">
      <w:pPr>
        <w:rPr>
          <w:lang w:val="ru-RU"/>
        </w:rPr>
      </w:pPr>
    </w:p>
    <w:sectPr w:rsidR="00411AF0" w:rsidRPr="00411AF0" w:rsidSect="00F95EAC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A2F"/>
    <w:multiLevelType w:val="multilevel"/>
    <w:tmpl w:val="B5CA93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6B29A8"/>
    <w:multiLevelType w:val="multilevel"/>
    <w:tmpl w:val="8E5AB7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4D26C65"/>
    <w:multiLevelType w:val="multilevel"/>
    <w:tmpl w:val="77905D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4EC46D0"/>
    <w:multiLevelType w:val="multilevel"/>
    <w:tmpl w:val="D7E041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AB5CA2"/>
    <w:multiLevelType w:val="multilevel"/>
    <w:tmpl w:val="E9C835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B5704DD"/>
    <w:multiLevelType w:val="multilevel"/>
    <w:tmpl w:val="88A253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FD72362"/>
    <w:multiLevelType w:val="multilevel"/>
    <w:tmpl w:val="5F8629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ECC0640"/>
    <w:multiLevelType w:val="multilevel"/>
    <w:tmpl w:val="02DC2B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3A15B60"/>
    <w:multiLevelType w:val="multilevel"/>
    <w:tmpl w:val="64D249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92926DE"/>
    <w:multiLevelType w:val="multilevel"/>
    <w:tmpl w:val="7E4C91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400496"/>
    <w:multiLevelType w:val="multilevel"/>
    <w:tmpl w:val="445603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4A8362A"/>
    <w:multiLevelType w:val="multilevel"/>
    <w:tmpl w:val="46EC2D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4A629A6"/>
    <w:multiLevelType w:val="multilevel"/>
    <w:tmpl w:val="1FA67F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1875386"/>
    <w:multiLevelType w:val="multilevel"/>
    <w:tmpl w:val="2C2CF3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3A21384"/>
    <w:multiLevelType w:val="multilevel"/>
    <w:tmpl w:val="AAB6AAF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6D9D7D4B"/>
    <w:multiLevelType w:val="multilevel"/>
    <w:tmpl w:val="0DFE05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65868B4"/>
    <w:multiLevelType w:val="multilevel"/>
    <w:tmpl w:val="40CA0A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777F15F8"/>
    <w:multiLevelType w:val="multilevel"/>
    <w:tmpl w:val="F0D0DA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12"/>
  </w:num>
  <w:num w:numId="3">
    <w:abstractNumId w:val="8"/>
  </w:num>
  <w:num w:numId="4">
    <w:abstractNumId w:val="17"/>
  </w:num>
  <w:num w:numId="5">
    <w:abstractNumId w:val="10"/>
  </w:num>
  <w:num w:numId="6">
    <w:abstractNumId w:val="9"/>
  </w:num>
  <w:num w:numId="7">
    <w:abstractNumId w:val="6"/>
  </w:num>
  <w:num w:numId="8">
    <w:abstractNumId w:val="7"/>
  </w:num>
  <w:num w:numId="9">
    <w:abstractNumId w:val="11"/>
  </w:num>
  <w:num w:numId="10">
    <w:abstractNumId w:val="15"/>
  </w:num>
  <w:num w:numId="11">
    <w:abstractNumId w:val="13"/>
  </w:num>
  <w:num w:numId="12">
    <w:abstractNumId w:val="3"/>
  </w:num>
  <w:num w:numId="13">
    <w:abstractNumId w:val="2"/>
  </w:num>
  <w:num w:numId="14">
    <w:abstractNumId w:val="4"/>
  </w:num>
  <w:num w:numId="15">
    <w:abstractNumId w:val="5"/>
  </w:num>
  <w:num w:numId="16">
    <w:abstractNumId w:val="0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7DFB"/>
    <w:rsid w:val="00210CE4"/>
    <w:rsid w:val="0031764E"/>
    <w:rsid w:val="003B5480"/>
    <w:rsid w:val="00411AF0"/>
    <w:rsid w:val="00440903"/>
    <w:rsid w:val="005228E5"/>
    <w:rsid w:val="005B3BD4"/>
    <w:rsid w:val="00601310"/>
    <w:rsid w:val="00604DEE"/>
    <w:rsid w:val="00865480"/>
    <w:rsid w:val="00975FD9"/>
    <w:rsid w:val="00995E64"/>
    <w:rsid w:val="00AF135A"/>
    <w:rsid w:val="00B37DFB"/>
    <w:rsid w:val="00BD1F23"/>
    <w:rsid w:val="00C1521B"/>
    <w:rsid w:val="00EB196E"/>
    <w:rsid w:val="00F95EAC"/>
    <w:rsid w:val="00FF0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AB467"/>
  <w15:docId w15:val="{4C95DC79-B309-4FA8-968B-C757A1C3F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1521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C1521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program.edsoo.ru/templates/415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7f410de8" TargetMode="External"/><Relationship Id="rId26" Type="http://schemas.openxmlformats.org/officeDocument/2006/relationships/hyperlink" Target="https://m.edsoo.ru/7f411da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m.edsoo.ru/7f411da6" TargetMode="External"/><Relationship Id="rId7" Type="http://schemas.openxmlformats.org/officeDocument/2006/relationships/hyperlink" Target="https://workprogram.edsoo.ru/templates/415" TargetMode="External"/><Relationship Id="rId12" Type="http://schemas.openxmlformats.org/officeDocument/2006/relationships/hyperlink" Target="https://workprogram.edsoo.ru/templates/415" TargetMode="External"/><Relationship Id="rId17" Type="http://schemas.openxmlformats.org/officeDocument/2006/relationships/hyperlink" Target="https://m.edsoo.ru/7f410de8" TargetMode="External"/><Relationship Id="rId25" Type="http://schemas.openxmlformats.org/officeDocument/2006/relationships/hyperlink" Target="https://m.edsoo.ru/7f411da6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0de8" TargetMode="External"/><Relationship Id="rId20" Type="http://schemas.openxmlformats.org/officeDocument/2006/relationships/hyperlink" Target="https://m.edsoo.ru/7f410de8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11" Type="http://schemas.openxmlformats.org/officeDocument/2006/relationships/hyperlink" Target="https://workprogram.edsoo.ru/templates/415" TargetMode="External"/><Relationship Id="rId24" Type="http://schemas.openxmlformats.org/officeDocument/2006/relationships/hyperlink" Target="https://m.edsoo.ru/7f411da6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0de8" TargetMode="External"/><Relationship Id="rId23" Type="http://schemas.openxmlformats.org/officeDocument/2006/relationships/hyperlink" Target="https://m.edsoo.ru/7f411da6" TargetMode="External"/><Relationship Id="rId28" Type="http://schemas.openxmlformats.org/officeDocument/2006/relationships/hyperlink" Target="https://m.edsoo.ru/7f411da6" TargetMode="External"/><Relationship Id="rId10" Type="http://schemas.openxmlformats.org/officeDocument/2006/relationships/hyperlink" Target="https://workprogram.edsoo.ru/templates/415" TargetMode="External"/><Relationship Id="rId19" Type="http://schemas.openxmlformats.org/officeDocument/2006/relationships/hyperlink" Target="https://m.edsoo.ru/7f410de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program.edsoo.ru/templates/415" TargetMode="External"/><Relationship Id="rId14" Type="http://schemas.openxmlformats.org/officeDocument/2006/relationships/hyperlink" Target="https://m.edsoo.ru/7f410de8" TargetMode="External"/><Relationship Id="rId22" Type="http://schemas.openxmlformats.org/officeDocument/2006/relationships/hyperlink" Target="https://m.edsoo.ru/7f411da6" TargetMode="External"/><Relationship Id="rId27" Type="http://schemas.openxmlformats.org/officeDocument/2006/relationships/hyperlink" Target="https://m.edsoo.ru/7f411da6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8237</Words>
  <Characters>46953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14</cp:revision>
  <cp:lastPrinted>2023-11-16T05:18:00Z</cp:lastPrinted>
  <dcterms:created xsi:type="dcterms:W3CDTF">2023-09-21T18:07:00Z</dcterms:created>
  <dcterms:modified xsi:type="dcterms:W3CDTF">2023-12-21T17:34:00Z</dcterms:modified>
</cp:coreProperties>
</file>