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BA" w:rsidRDefault="007669CD" w:rsidP="007669CD">
      <w:pPr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948173"/>
            <wp:effectExtent l="0" t="0" r="0" b="0"/>
            <wp:docPr id="1" name="Рисунок 1" descr="F:\24-25\Сканы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Сканы\IMG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4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CD" w:rsidRPr="00281AC0" w:rsidRDefault="007669CD" w:rsidP="007669CD">
      <w:pPr>
        <w:rPr>
          <w:sz w:val="32"/>
          <w:szCs w:val="32"/>
        </w:rPr>
      </w:pPr>
      <w:bookmarkStart w:id="0" w:name="_GoBack"/>
      <w:bookmarkEnd w:id="0"/>
    </w:p>
    <w:p w:rsidR="00183B53" w:rsidRDefault="00183B53" w:rsidP="00A72E6F">
      <w:pPr>
        <w:pStyle w:val="20"/>
        <w:shd w:val="clear" w:color="auto" w:fill="auto"/>
        <w:spacing w:before="0" w:after="0" w:line="23" w:lineRule="atLeast"/>
        <w:ind w:firstLine="567"/>
        <w:jc w:val="center"/>
        <w:rPr>
          <w:sz w:val="24"/>
          <w:szCs w:val="24"/>
        </w:rPr>
      </w:pPr>
      <w:r w:rsidRPr="009B0CC6">
        <w:rPr>
          <w:sz w:val="24"/>
          <w:szCs w:val="24"/>
        </w:rPr>
        <w:lastRenderedPageBreak/>
        <w:t>Планируемые результаты</w:t>
      </w:r>
      <w:r>
        <w:rPr>
          <w:sz w:val="24"/>
          <w:szCs w:val="24"/>
        </w:rPr>
        <w:t xml:space="preserve"> освоения курса</w:t>
      </w:r>
    </w:p>
    <w:p w:rsidR="00681D2B" w:rsidRDefault="00681D2B" w:rsidP="00A72E6F">
      <w:pPr>
        <w:pStyle w:val="20"/>
        <w:shd w:val="clear" w:color="auto" w:fill="auto"/>
        <w:spacing w:before="0" w:after="0" w:line="23" w:lineRule="atLeast"/>
        <w:ind w:firstLine="567"/>
        <w:jc w:val="center"/>
        <w:rPr>
          <w:sz w:val="24"/>
          <w:szCs w:val="24"/>
        </w:rPr>
      </w:pP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  <w:color w:val="000000"/>
        </w:rPr>
      </w:pPr>
      <w:r w:rsidRPr="00B42512">
        <w:rPr>
          <w:b/>
          <w:bCs/>
          <w:color w:val="000000"/>
        </w:rPr>
        <w:t>Личностными результатами изучения курса  являются: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 xml:space="preserve">• </w:t>
      </w:r>
      <w:proofErr w:type="spellStart"/>
      <w:r w:rsidRPr="00B42512">
        <w:rPr>
          <w:color w:val="000000"/>
        </w:rPr>
        <w:t>сформированность</w:t>
      </w:r>
      <w:proofErr w:type="spellEnd"/>
      <w:r w:rsidRPr="00B42512">
        <w:rPr>
          <w:color w:val="000000"/>
        </w:rPr>
        <w:t xml:space="preserve"> ответственности за принятие решений в сфере личных финансов;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>• готовность пользоваться своими правами в финансовой сфере и исполнять возникающие в связи с взаимодействием с финансовыми институтами</w:t>
      </w:r>
      <w:r w:rsidR="00E73F59">
        <w:rPr>
          <w:color w:val="000000"/>
        </w:rPr>
        <w:t xml:space="preserve"> </w:t>
      </w:r>
      <w:r w:rsidRPr="00B42512">
        <w:rPr>
          <w:color w:val="000000"/>
        </w:rPr>
        <w:t>обязанности.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</w:t>
      </w:r>
      <w:r w:rsidR="00E73F59">
        <w:rPr>
          <w:color w:val="000000"/>
        </w:rPr>
        <w:t xml:space="preserve"> </w:t>
      </w:r>
      <w:r w:rsidRPr="00B42512">
        <w:rPr>
          <w:color w:val="000000"/>
        </w:rPr>
        <w:t>заработка;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</w:t>
      </w:r>
      <w:r w:rsidR="00E73F59">
        <w:rPr>
          <w:color w:val="000000"/>
        </w:rPr>
        <w:t xml:space="preserve"> </w:t>
      </w:r>
      <w:r w:rsidRPr="00B42512">
        <w:rPr>
          <w:color w:val="000000"/>
        </w:rPr>
        <w:t>о семейном бюджете.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proofErr w:type="spellStart"/>
      <w:r w:rsidRPr="00B42512">
        <w:rPr>
          <w:b/>
          <w:bCs/>
          <w:color w:val="000000"/>
        </w:rPr>
        <w:t>Метапредметными</w:t>
      </w:r>
      <w:proofErr w:type="spellEnd"/>
      <w:r w:rsidRPr="00B42512">
        <w:rPr>
          <w:b/>
          <w:bCs/>
          <w:color w:val="000000"/>
        </w:rPr>
        <w:t xml:space="preserve"> результатами изучения курса являются</w:t>
      </w:r>
      <w:r w:rsidRPr="00B42512">
        <w:rPr>
          <w:color w:val="000000"/>
        </w:rPr>
        <w:t>: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  <w:i/>
          <w:iCs/>
          <w:color w:val="000000"/>
        </w:rPr>
      </w:pPr>
      <w:r w:rsidRPr="00B42512">
        <w:rPr>
          <w:b/>
          <w:bCs/>
          <w:i/>
          <w:iCs/>
          <w:color w:val="000000"/>
        </w:rPr>
        <w:t>Познавательные: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</w:t>
      </w:r>
      <w:r w:rsidRPr="00B42512">
        <w:rPr>
          <w:color w:val="000000"/>
        </w:rPr>
        <w:t xml:space="preserve"> анализировать проблему и определять финансовые и государственные учреждения, в которые необходимо обратиться </w:t>
      </w:r>
      <w:proofErr w:type="spellStart"/>
      <w:r w:rsidRPr="00B42512">
        <w:rPr>
          <w:color w:val="000000"/>
        </w:rPr>
        <w:t>дляих</w:t>
      </w:r>
      <w:proofErr w:type="spellEnd"/>
      <w:r w:rsidRPr="00B42512">
        <w:rPr>
          <w:color w:val="000000"/>
        </w:rPr>
        <w:t xml:space="preserve"> решения;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>• владение умением поиска различных способов решения финансовых проблем и их оценки;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>• владение умением осуществлять краткосрочное и долгосрочное планирование поведения в сфере финансов;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 xml:space="preserve">• </w:t>
      </w:r>
      <w:proofErr w:type="spellStart"/>
      <w:r w:rsidRPr="00B42512">
        <w:rPr>
          <w:color w:val="000000"/>
        </w:rPr>
        <w:t>сформированность</w:t>
      </w:r>
      <w:proofErr w:type="spellEnd"/>
      <w:r w:rsidRPr="00B42512">
        <w:rPr>
          <w:color w:val="000000"/>
        </w:rPr>
        <w:t xml:space="preserve"> умения устанавливать причинно-следственные связи между социальными и финансовыми явлениями и процессами; </w:t>
      </w:r>
      <w:proofErr w:type="spellStart"/>
      <w:r w:rsidRPr="00B42512">
        <w:rPr>
          <w:color w:val="000000"/>
        </w:rPr>
        <w:t>умениеосуществлять</w:t>
      </w:r>
      <w:proofErr w:type="spellEnd"/>
      <w:r w:rsidRPr="00B42512">
        <w:rPr>
          <w:color w:val="000000"/>
        </w:rPr>
        <w:t xml:space="preserve"> элементарный прогноз в сфере личных финансов и оценивать свои поступки; </w:t>
      </w:r>
      <w:proofErr w:type="spellStart"/>
      <w:r w:rsidRPr="00B42512">
        <w:rPr>
          <w:color w:val="000000"/>
        </w:rPr>
        <w:t>сформированность</w:t>
      </w:r>
      <w:proofErr w:type="spellEnd"/>
      <w:r w:rsidRPr="00B42512">
        <w:rPr>
          <w:color w:val="000000"/>
        </w:rPr>
        <w:t xml:space="preserve"> коммуникативной компетенции: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>• анализировать и интерпретировать финансовую информацию из различных источников.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 xml:space="preserve">• овладение базовыми предметными и </w:t>
      </w:r>
      <w:proofErr w:type="spellStart"/>
      <w:r w:rsidRPr="00B42512">
        <w:rPr>
          <w:color w:val="000000"/>
        </w:rPr>
        <w:t>межпредметными</w:t>
      </w:r>
      <w:proofErr w:type="spellEnd"/>
      <w:r w:rsidRPr="00B42512">
        <w:rPr>
          <w:color w:val="000000"/>
        </w:rPr>
        <w:t xml:space="preserve"> понятиями.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  <w:i/>
          <w:iCs/>
          <w:color w:val="000000"/>
        </w:rPr>
      </w:pPr>
      <w:r w:rsidRPr="00B42512">
        <w:rPr>
          <w:b/>
          <w:bCs/>
          <w:i/>
          <w:iCs/>
          <w:color w:val="000000"/>
        </w:rPr>
        <w:t>Регулятивные: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B42512">
        <w:rPr>
          <w:color w:val="000000"/>
        </w:rPr>
        <w:t>• понимание цели своих действий;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</w:rPr>
      </w:pPr>
      <w:r w:rsidRPr="00B42512">
        <w:rPr>
          <w:color w:val="000000"/>
        </w:rPr>
        <w:t>• планирование действия с помощью учителя и самостоятельно;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проявление познавательной и творческой инициативы;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 xml:space="preserve">• оценка правильности выполнения действий; самооценка и </w:t>
      </w:r>
      <w:proofErr w:type="spellStart"/>
      <w:r w:rsidRPr="00AC6642">
        <w:rPr>
          <w:color w:val="000000"/>
        </w:rPr>
        <w:t>взаимооценка</w:t>
      </w:r>
      <w:proofErr w:type="spellEnd"/>
      <w:r w:rsidRPr="00AC6642">
        <w:rPr>
          <w:color w:val="000000"/>
        </w:rPr>
        <w:t>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адекватное восприятие предложени</w:t>
      </w:r>
      <w:r w:rsidR="00681D2B">
        <w:rPr>
          <w:color w:val="000000"/>
        </w:rPr>
        <w:t>й товарищей, учителей</w:t>
      </w:r>
      <w:r w:rsidRPr="00AC6642">
        <w:rPr>
          <w:color w:val="000000"/>
        </w:rPr>
        <w:t>.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  <w:i/>
          <w:iCs/>
          <w:color w:val="000000"/>
        </w:rPr>
      </w:pPr>
      <w:r w:rsidRPr="00AC6642">
        <w:rPr>
          <w:b/>
          <w:bCs/>
          <w:i/>
          <w:iCs/>
          <w:color w:val="000000"/>
        </w:rPr>
        <w:t>Коммуникативные: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составление текстов в устной и письменной формах;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готовность слушать собеседника и вести диалог;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готовность признавать возможность существования различных точек зрения и права каждого иметь свою;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умение излагать сво</w:t>
      </w:r>
      <w:r>
        <w:rPr>
          <w:color w:val="000000"/>
        </w:rPr>
        <w:t>е</w:t>
      </w:r>
      <w:r w:rsidRPr="00AC6642">
        <w:rPr>
          <w:color w:val="000000"/>
        </w:rPr>
        <w:t xml:space="preserve"> мнение, аргументировать свою точку зрения и давать оценку событий;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определение общей цели и путей е</w:t>
      </w:r>
      <w:r w:rsidR="00681D2B">
        <w:rPr>
          <w:color w:val="000000"/>
        </w:rPr>
        <w:t>е</w:t>
      </w:r>
      <w:r w:rsidRPr="00AC6642">
        <w:rPr>
          <w:color w:val="000000"/>
        </w:rPr>
        <w:t xml:space="preserve"> достижения; умение договариваться о распределении функций и ролей в совместной деятельности, </w:t>
      </w:r>
      <w:proofErr w:type="spellStart"/>
      <w:r w:rsidRPr="00AC6642">
        <w:rPr>
          <w:color w:val="000000"/>
        </w:rPr>
        <w:t>осуществлятьвзаимный</w:t>
      </w:r>
      <w:proofErr w:type="spellEnd"/>
      <w:r w:rsidRPr="00AC6642">
        <w:rPr>
          <w:color w:val="000000"/>
        </w:rPr>
        <w:t xml:space="preserve"> контроль в совместной деятельности, адекватно оценивать собственное поведение и поведение окружающих.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  <w:color w:val="000000"/>
        </w:rPr>
      </w:pPr>
      <w:r w:rsidRPr="00AC6642">
        <w:rPr>
          <w:b/>
          <w:bCs/>
          <w:color w:val="000000"/>
        </w:rPr>
        <w:t>Предметны</w:t>
      </w:r>
      <w:r w:rsidR="00681D2B">
        <w:rPr>
          <w:b/>
          <w:bCs/>
          <w:color w:val="000000"/>
        </w:rPr>
        <w:t xml:space="preserve">ми результатами изучения курса </w:t>
      </w:r>
      <w:r w:rsidRPr="00AC6642">
        <w:rPr>
          <w:b/>
          <w:bCs/>
          <w:color w:val="000000"/>
        </w:rPr>
        <w:t>являются: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DC1AA7">
        <w:rPr>
          <w:b/>
          <w:color w:val="000000"/>
        </w:rPr>
        <w:t>• владение понятиями:</w:t>
      </w:r>
      <w:r w:rsidRPr="00AC6642">
        <w:rPr>
          <w:color w:val="000000"/>
        </w:rPr>
        <w:t xml:space="preserve"> деньги и денежная масса, покупательная способность денег, человеческий капитал, благосостояние семьи, профицит и дефицит</w:t>
      </w:r>
      <w:r w:rsidR="00E73F59">
        <w:rPr>
          <w:color w:val="000000"/>
        </w:rPr>
        <w:t xml:space="preserve"> </w:t>
      </w:r>
      <w:r w:rsidRPr="00AC6642">
        <w:rPr>
          <w:color w:val="000000"/>
        </w:rPr>
        <w:t xml:space="preserve">семейного бюджета, банк, инвестиционный фонд, финансовое планирование, форс-мажор, страхование, финансовые </w:t>
      </w:r>
      <w:proofErr w:type="spellStart"/>
      <w:r w:rsidRPr="00AC6642">
        <w:rPr>
          <w:color w:val="000000"/>
        </w:rPr>
        <w:t>риски</w:t>
      </w:r>
      <w:proofErr w:type="gramStart"/>
      <w:r w:rsidRPr="00AC6642">
        <w:rPr>
          <w:color w:val="000000"/>
        </w:rPr>
        <w:t>,б</w:t>
      </w:r>
      <w:proofErr w:type="gramEnd"/>
      <w:r w:rsidRPr="00AC6642">
        <w:rPr>
          <w:color w:val="000000"/>
        </w:rPr>
        <w:t>изнес</w:t>
      </w:r>
      <w:proofErr w:type="spellEnd"/>
      <w:r w:rsidRPr="00AC6642">
        <w:rPr>
          <w:color w:val="000000"/>
        </w:rPr>
        <w:t>, валюта и валютный рынок, прямые и косвенные налоги, пенсионный фонд и пенсионная система;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proofErr w:type="gramStart"/>
      <w:r w:rsidRPr="00DC1AA7">
        <w:rPr>
          <w:b/>
          <w:color w:val="000000"/>
        </w:rPr>
        <w:t>• владение знанием:</w:t>
      </w:r>
      <w:r w:rsidR="00E73F59">
        <w:rPr>
          <w:b/>
          <w:color w:val="000000"/>
        </w:rPr>
        <w:t xml:space="preserve"> </w:t>
      </w:r>
      <w:r w:rsidRPr="00AC6642">
        <w:rPr>
          <w:color w:val="000000"/>
        </w:rPr>
        <w:t>структуры денежной массы</w:t>
      </w:r>
      <w:r>
        <w:rPr>
          <w:color w:val="000000"/>
        </w:rPr>
        <w:t xml:space="preserve">, </w:t>
      </w:r>
      <w:r w:rsidRPr="00AC6642">
        <w:rPr>
          <w:color w:val="000000"/>
        </w:rPr>
        <w:t>структуры доходов населения страны и способов е</w:t>
      </w:r>
      <w:r w:rsidR="00681D2B">
        <w:rPr>
          <w:color w:val="000000"/>
        </w:rPr>
        <w:t>е</w:t>
      </w:r>
      <w:r w:rsidRPr="00AC6642">
        <w:rPr>
          <w:color w:val="000000"/>
        </w:rPr>
        <w:t xml:space="preserve"> определения</w:t>
      </w:r>
      <w:r>
        <w:rPr>
          <w:color w:val="000000"/>
        </w:rPr>
        <w:t xml:space="preserve">, </w:t>
      </w:r>
      <w:r w:rsidRPr="00AC6642">
        <w:rPr>
          <w:color w:val="000000"/>
        </w:rPr>
        <w:t>зависимости уровня благосостояния от структуры источников доходов семьи</w:t>
      </w:r>
      <w:r>
        <w:rPr>
          <w:color w:val="000000"/>
        </w:rPr>
        <w:t xml:space="preserve">, </w:t>
      </w:r>
      <w:r w:rsidRPr="00AC6642">
        <w:rPr>
          <w:color w:val="000000"/>
        </w:rPr>
        <w:t>статей семейного и личного бюджета и способов их корреляции</w:t>
      </w:r>
      <w:r>
        <w:rPr>
          <w:color w:val="000000"/>
        </w:rPr>
        <w:t xml:space="preserve">,  </w:t>
      </w:r>
      <w:r w:rsidRPr="00AC6642">
        <w:rPr>
          <w:color w:val="000000"/>
        </w:rPr>
        <w:t>основных видов финансовых услуг и продуктов, предназначенных для физических лиц</w:t>
      </w:r>
      <w:r>
        <w:rPr>
          <w:color w:val="000000"/>
        </w:rPr>
        <w:t xml:space="preserve">, </w:t>
      </w:r>
      <w:r w:rsidRPr="00AC6642">
        <w:rPr>
          <w:color w:val="000000"/>
        </w:rPr>
        <w:t>возможных норм сбережения</w:t>
      </w:r>
      <w:r>
        <w:rPr>
          <w:color w:val="000000"/>
        </w:rPr>
        <w:t xml:space="preserve">, </w:t>
      </w:r>
      <w:r w:rsidRPr="00AC6642">
        <w:rPr>
          <w:color w:val="000000"/>
        </w:rPr>
        <w:t xml:space="preserve"> способов государственной поддержки в случаях попадания в сложные жизненные </w:t>
      </w:r>
      <w:r w:rsidRPr="00AC6642">
        <w:rPr>
          <w:color w:val="000000"/>
        </w:rPr>
        <w:lastRenderedPageBreak/>
        <w:t>ситуации</w:t>
      </w:r>
      <w:r>
        <w:rPr>
          <w:color w:val="000000"/>
        </w:rPr>
        <w:t xml:space="preserve">, </w:t>
      </w:r>
      <w:r w:rsidRPr="00AC6642">
        <w:rPr>
          <w:color w:val="000000"/>
        </w:rPr>
        <w:t>видов страхования</w:t>
      </w:r>
      <w:r>
        <w:rPr>
          <w:color w:val="000000"/>
        </w:rPr>
        <w:t xml:space="preserve">, </w:t>
      </w:r>
      <w:r w:rsidRPr="00AC6642">
        <w:rPr>
          <w:color w:val="000000"/>
        </w:rPr>
        <w:t>видов финансовых рисков</w:t>
      </w:r>
      <w:r>
        <w:rPr>
          <w:color w:val="000000"/>
        </w:rPr>
        <w:t xml:space="preserve">, </w:t>
      </w:r>
      <w:r w:rsidRPr="00AC6642">
        <w:rPr>
          <w:color w:val="000000"/>
        </w:rPr>
        <w:t>способов использования</w:t>
      </w:r>
      <w:proofErr w:type="gramEnd"/>
      <w:r w:rsidRPr="00AC6642">
        <w:rPr>
          <w:color w:val="000000"/>
        </w:rPr>
        <w:t xml:space="preserve"> банковских продуктов для решения своих финансовых задач</w:t>
      </w:r>
      <w:r>
        <w:rPr>
          <w:color w:val="000000"/>
        </w:rPr>
        <w:t xml:space="preserve">, </w:t>
      </w:r>
      <w:r w:rsidRPr="00AC6642">
        <w:rPr>
          <w:color w:val="000000"/>
        </w:rPr>
        <w:t>способов определения курса валют и мест обмена</w:t>
      </w:r>
      <w:r>
        <w:rPr>
          <w:color w:val="000000"/>
        </w:rPr>
        <w:t xml:space="preserve">, </w:t>
      </w:r>
      <w:r w:rsidRPr="00AC6642">
        <w:rPr>
          <w:color w:val="000000"/>
        </w:rPr>
        <w:t>способов уплаты налогов, принципов устройства пенсионной системы в РФ.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освоение при</w:t>
      </w:r>
      <w:r w:rsidR="00681D2B">
        <w:rPr>
          <w:color w:val="000000"/>
        </w:rPr>
        <w:t>е</w:t>
      </w:r>
      <w:r w:rsidRPr="00AC6642">
        <w:rPr>
          <w:color w:val="000000"/>
        </w:rPr>
        <w:t>мов работы с экономической информацией, е</w:t>
      </w:r>
      <w:r w:rsidR="00681D2B">
        <w:rPr>
          <w:color w:val="000000"/>
        </w:rPr>
        <w:t>е</w:t>
      </w:r>
      <w:r w:rsidRPr="00AC6642">
        <w:rPr>
          <w:color w:val="000000"/>
        </w:rPr>
        <w:t xml:space="preserve"> осмысление; проведение простых финансовых расч</w:t>
      </w:r>
      <w:r w:rsidR="00681D2B">
        <w:rPr>
          <w:color w:val="000000"/>
        </w:rPr>
        <w:t>е</w:t>
      </w:r>
      <w:r w:rsidRPr="00AC6642">
        <w:rPr>
          <w:color w:val="000000"/>
        </w:rPr>
        <w:t>тов.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приобретение знаний и опыта применения полученных знаний и умений для решения типичных задач в области семейной экономики: знание</w:t>
      </w:r>
      <w:r w:rsidR="00E73F59">
        <w:rPr>
          <w:color w:val="000000"/>
        </w:rPr>
        <w:t xml:space="preserve"> </w:t>
      </w:r>
      <w:r w:rsidRPr="00AC6642">
        <w:rPr>
          <w:color w:val="000000"/>
        </w:rPr>
        <w:t>источников доходов и направлений расходов семьи и умение составлять простой семейный бюджет; знание направлений инвестирования и способов</w:t>
      </w:r>
      <w:r w:rsidR="00E73F59">
        <w:rPr>
          <w:color w:val="000000"/>
        </w:rPr>
        <w:t xml:space="preserve"> </w:t>
      </w:r>
      <w:r w:rsidRPr="00AC6642">
        <w:rPr>
          <w:color w:val="000000"/>
        </w:rPr>
        <w:t>сравнения результатов на простых примерах;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развитие способностей обучающихся делать необходимые выводы и давать обоснованные оценки экономических ситуаций; определение</w:t>
      </w:r>
      <w:r w:rsidR="00E73F59">
        <w:rPr>
          <w:color w:val="000000"/>
        </w:rPr>
        <w:t xml:space="preserve"> </w:t>
      </w:r>
      <w:r w:rsidRPr="00AC6642">
        <w:rPr>
          <w:color w:val="000000"/>
        </w:rPr>
        <w:t>элементарных проблем в области семейных финансов и нахождение путей их решения;</w:t>
      </w:r>
    </w:p>
    <w:p w:rsidR="00183B53" w:rsidRDefault="00183B53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  <w:r w:rsidRPr="00AC6642">
        <w:rPr>
          <w:color w:val="000000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</w:t>
      </w:r>
      <w:r w:rsidR="00A72E6F">
        <w:rPr>
          <w:color w:val="000000"/>
        </w:rPr>
        <w:t>.</w:t>
      </w:r>
    </w:p>
    <w:p w:rsidR="00A72E6F" w:rsidRDefault="00A72E6F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color w:val="000000"/>
        </w:rPr>
      </w:pPr>
    </w:p>
    <w:p w:rsidR="00A72E6F" w:rsidRDefault="00A72E6F" w:rsidP="00A72E6F">
      <w:pPr>
        <w:autoSpaceDE w:val="0"/>
        <w:autoSpaceDN w:val="0"/>
        <w:adjustRightInd w:val="0"/>
        <w:spacing w:line="23" w:lineRule="atLeast"/>
        <w:jc w:val="center"/>
        <w:rPr>
          <w:b/>
          <w:bCs/>
        </w:rPr>
      </w:pPr>
      <w:r w:rsidRPr="00BE5D2F">
        <w:rPr>
          <w:b/>
          <w:bCs/>
        </w:rPr>
        <w:t xml:space="preserve">Содержание программы </w:t>
      </w:r>
    </w:p>
    <w:p w:rsidR="00A72E6F" w:rsidRDefault="00A72E6F" w:rsidP="00A72E6F">
      <w:pPr>
        <w:autoSpaceDE w:val="0"/>
        <w:autoSpaceDN w:val="0"/>
        <w:adjustRightInd w:val="0"/>
        <w:spacing w:line="23" w:lineRule="atLeast"/>
        <w:jc w:val="center"/>
        <w:rPr>
          <w:b/>
          <w:bCs/>
        </w:rPr>
      </w:pP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color w:val="000000"/>
          <w:szCs w:val="27"/>
          <w:shd w:val="clear" w:color="auto" w:fill="FFFFFF"/>
        </w:rPr>
      </w:pPr>
      <w:r w:rsidRPr="00AC6642">
        <w:rPr>
          <w:b/>
          <w:color w:val="000000"/>
          <w:szCs w:val="27"/>
          <w:shd w:val="clear" w:color="auto" w:fill="FFFFFF"/>
        </w:rPr>
        <w:t>Введение в курс</w:t>
      </w:r>
      <w:r w:rsidRPr="00AC6642">
        <w:rPr>
          <w:color w:val="000000"/>
          <w:szCs w:val="27"/>
          <w:shd w:val="clear" w:color="auto" w:fill="FFFFFF"/>
        </w:rPr>
        <w:t xml:space="preserve"> «</w:t>
      </w:r>
      <w:r w:rsidR="00670CC4">
        <w:rPr>
          <w:color w:val="000000"/>
          <w:szCs w:val="27"/>
          <w:shd w:val="clear" w:color="auto" w:fill="FFFFFF"/>
        </w:rPr>
        <w:t>Основы финансовой грамотности</w:t>
      </w:r>
      <w:r w:rsidRPr="00AC6642">
        <w:rPr>
          <w:color w:val="000000"/>
          <w:szCs w:val="27"/>
          <w:shd w:val="clear" w:color="auto" w:fill="FFFFFF"/>
        </w:rPr>
        <w:t>». Цели и задачи курса. Что мы уже знаем и умеем? Что мы будем изучать?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 w:val="22"/>
        </w:rPr>
      </w:pP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asciiTheme="minorHAnsi" w:eastAsiaTheme="minorEastAsia" w:hAnsiTheme="minorHAnsi" w:cstheme="minorBidi"/>
          <w:b/>
          <w:bCs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 xml:space="preserve">Раздел I. Управление денежными средствами семьи 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</w:t>
      </w:r>
      <w:proofErr w:type="gramStart"/>
      <w:r w:rsidRPr="001D342A">
        <w:rPr>
          <w:rFonts w:eastAsiaTheme="minorEastAsia"/>
          <w:b/>
          <w:bCs/>
          <w:color w:val="000000"/>
          <w:szCs w:val="20"/>
        </w:rPr>
        <w:t>1</w:t>
      </w:r>
      <w:proofErr w:type="gramEnd"/>
      <w:r w:rsidRPr="001D342A">
        <w:rPr>
          <w:rFonts w:eastAsiaTheme="minorEastAsia"/>
          <w:b/>
          <w:bCs/>
          <w:color w:val="000000"/>
          <w:szCs w:val="20"/>
        </w:rPr>
        <w:t>. Личное финансовое планирование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 xml:space="preserve">Понятие «человеческий капитал», как применить человеческий капитал, принятие решений, какие бывают </w:t>
      </w:r>
      <w:proofErr w:type="spellStart"/>
      <w:r w:rsidRPr="001D342A">
        <w:rPr>
          <w:rFonts w:eastAsiaTheme="minorEastAsia"/>
          <w:color w:val="000000"/>
          <w:szCs w:val="20"/>
        </w:rPr>
        <w:t>решения</w:t>
      </w:r>
      <w:proofErr w:type="gramStart"/>
      <w:r w:rsidRPr="001D342A">
        <w:rPr>
          <w:rFonts w:eastAsiaTheme="minorEastAsia"/>
          <w:color w:val="000000"/>
          <w:szCs w:val="20"/>
        </w:rPr>
        <w:t>,к</w:t>
      </w:r>
      <w:proofErr w:type="gramEnd"/>
      <w:r w:rsidRPr="001D342A">
        <w:rPr>
          <w:rFonts w:eastAsiaTheme="minorEastAsia"/>
          <w:color w:val="000000"/>
          <w:szCs w:val="20"/>
        </w:rPr>
        <w:t>ак</w:t>
      </w:r>
      <w:proofErr w:type="spellEnd"/>
      <w:r w:rsidRPr="001D342A">
        <w:rPr>
          <w:rFonts w:eastAsiaTheme="minorEastAsia"/>
          <w:color w:val="000000"/>
          <w:szCs w:val="20"/>
        </w:rPr>
        <w:t xml:space="preserve"> определить цель, как подобрать альтернативы, как принимать решения, связанные с деньгами.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asciiTheme="minorHAnsi" w:eastAsiaTheme="minorEastAsia" w:hAnsiTheme="minorHAnsi" w:cstheme="minorBidi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2. Происхождение денег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Понятие «деньги». Функции денег. Происхождение денег. Современные деньги. Определение подлинности банкнот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Банка России.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3. Домашняя бухгалтерия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«активы» и «пассивы». Как лучше использовать свои активы и пассивы. Как вести учет активов и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пассивов?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Понятия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«доходы», «расходы»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 «семейный бюджет», «дефицит», «профицит», «баланс». Источники доходов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семьи (заработная плата, социальные пособия и т.п.). Основные статьи затрат семьи. Структура семейного бюджета.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Принципы составления семейного бюджета. Потребности и возможности, их соотношение и учёт при планировании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бюджета. Прогнозирование расходов семейного бюджета. Контроль расходов семейного бюджета, и его методы.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Способы оптимизации расходов.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4. Составление личного финансового плана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«финансы», «финансовые цели», «финансовое планирование». Что такое личный финансовый план. Как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определить свои финансовые цели? Стратегия и способы достижения финансовых целей. Альтернативные способы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достижения финансовой цели. Что делать после составления личного финансового плана.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5. Рациональное поведение потребителя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Кто такой потребитель? Как сделать правильный выбор и не приобрести ненужный товар? Понятие «рациональное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поведение потребителя». Этапы рационального поведения. Закон «О защите прав потребителя».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Алгоритм составления</w:t>
      </w:r>
      <w:r w:rsidRPr="001D342A">
        <w:rPr>
          <w:rFonts w:asciiTheme="minorHAnsi" w:eastAsiaTheme="minorEastAsia" w:hAnsiTheme="minorHAnsi" w:cstheme="minorBidi"/>
          <w:color w:val="000000"/>
          <w:szCs w:val="20"/>
        </w:rPr>
        <w:br/>
      </w:r>
      <w:r w:rsidRPr="001D342A">
        <w:rPr>
          <w:rFonts w:eastAsiaTheme="minorEastAsia"/>
          <w:color w:val="000000"/>
          <w:szCs w:val="20"/>
        </w:rPr>
        <w:t>обращение по нарушению прав потребителя.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 xml:space="preserve">Раздел II. Семья и финансовые организации: как сотрудничать без проблем 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Cs w:val="20"/>
        </w:rPr>
      </w:pP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 xml:space="preserve">Тема </w:t>
      </w:r>
      <w:r>
        <w:rPr>
          <w:rFonts w:eastAsiaTheme="minorEastAsia"/>
          <w:b/>
          <w:bCs/>
          <w:color w:val="000000"/>
          <w:szCs w:val="20"/>
        </w:rPr>
        <w:t>6</w:t>
      </w:r>
      <w:r w:rsidRPr="001D342A">
        <w:rPr>
          <w:rFonts w:eastAsiaTheme="minorEastAsia"/>
          <w:b/>
          <w:bCs/>
          <w:color w:val="000000"/>
          <w:szCs w:val="20"/>
        </w:rPr>
        <w:t>. Депозит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Накопление. Зачем копить деньги? Как копить деньги? Понятие «инфляция». В чем причины инфляции? Как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рассчитывается инфляция?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Индекс потребительских цен как способ измерения, инфляции. Как рассчитать «свою»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инфляцию? Понятия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«вкладчик», «банк», банковский счет». Структура банковской системы. Понятие «Центральный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банк». Информация на сайте ЦБ и сайтах коммерческих банков. Рейтинги </w:t>
      </w:r>
      <w:r w:rsidRPr="001D342A">
        <w:rPr>
          <w:rFonts w:eastAsiaTheme="minorEastAsia"/>
          <w:color w:val="000000"/>
          <w:szCs w:val="20"/>
        </w:rPr>
        <w:lastRenderedPageBreak/>
        <w:t>банков.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Что такое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«депозит» и какова его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природа. Понятия «депозитный договор», «процентная ставка». Преимущества и недостатки депозита. Какова роль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депозита в личном финансовом плане? С какого возраста можно использовать депозит? Условия депозита. Что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содержится в договоре депозита? Как выбрать нужные условия депозита? Что такое валюта. Можно ли выиграть,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размещая сбережения в валюте? Потеря финансовых документов: алгоритм </w:t>
      </w:r>
      <w:r>
        <w:rPr>
          <w:rFonts w:eastAsiaTheme="minorEastAsia"/>
          <w:color w:val="000000"/>
          <w:szCs w:val="20"/>
        </w:rPr>
        <w:t xml:space="preserve"> д</w:t>
      </w:r>
      <w:r w:rsidRPr="001D342A">
        <w:rPr>
          <w:rFonts w:eastAsiaTheme="minorEastAsia"/>
          <w:color w:val="000000"/>
          <w:szCs w:val="20"/>
        </w:rPr>
        <w:t>ействий. Финансовые риски. Чем мы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рискуем, используя банковские вклады.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 xml:space="preserve">Тема </w:t>
      </w:r>
      <w:r>
        <w:rPr>
          <w:rFonts w:eastAsiaTheme="minorEastAsia"/>
          <w:b/>
          <w:bCs/>
          <w:color w:val="000000"/>
          <w:szCs w:val="20"/>
        </w:rPr>
        <w:t>7</w:t>
      </w:r>
      <w:r w:rsidRPr="001D342A">
        <w:rPr>
          <w:rFonts w:eastAsiaTheme="minorEastAsia"/>
          <w:b/>
          <w:bCs/>
          <w:color w:val="000000"/>
          <w:szCs w:val="20"/>
        </w:rPr>
        <w:t>. Расчетно-кассовые операции.</w:t>
      </w:r>
      <w:r w:rsidR="00E73F59">
        <w:rPr>
          <w:rFonts w:eastAsiaTheme="minorEastAsia"/>
          <w:b/>
          <w:bCs/>
          <w:color w:val="000000"/>
          <w:szCs w:val="20"/>
        </w:rPr>
        <w:t xml:space="preserve"> </w:t>
      </w:r>
      <w:r w:rsidRPr="001D342A">
        <w:rPr>
          <w:rFonts w:eastAsiaTheme="minorEastAsia"/>
          <w:b/>
          <w:bCs/>
          <w:color w:val="000000"/>
          <w:szCs w:val="20"/>
        </w:rPr>
        <w:t>Банковская карта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«электронные деньги», «банковская карта: дебетовые, кредитные, дебетовые с овердрафтом». Какие бывают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банковские карты? Как выбрать банковскую карту? Как пользоваться банкоматом? Как защитится от мошенничества</w:t>
      </w:r>
      <w:r w:rsidRPr="001D342A">
        <w:rPr>
          <w:rFonts w:asciiTheme="minorHAnsi" w:eastAsiaTheme="minorEastAsia" w:hAnsiTheme="minorHAnsi" w:cstheme="minorBidi"/>
          <w:color w:val="000000"/>
          <w:szCs w:val="20"/>
        </w:rPr>
        <w:br/>
      </w:r>
      <w:r w:rsidRPr="001D342A">
        <w:rPr>
          <w:rFonts w:eastAsiaTheme="minorEastAsia"/>
          <w:color w:val="000000"/>
          <w:szCs w:val="20"/>
        </w:rPr>
        <w:t>при пользовании банкоматом? Как пользоваться банкоматом? Как защитится от мошенничества при пользовании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банкоматом?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Как сделать денежный перевод? От чего зависит комиссия за перевод?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Мобильный банкинг. Онлайн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банкинг. Как защитится от мошенничества, используя </w:t>
      </w:r>
      <w:proofErr w:type="gramStart"/>
      <w:r w:rsidRPr="001D342A">
        <w:rPr>
          <w:rFonts w:eastAsiaTheme="minorEastAsia"/>
          <w:color w:val="000000"/>
          <w:szCs w:val="20"/>
        </w:rPr>
        <w:t>мобильный</w:t>
      </w:r>
      <w:proofErr w:type="gramEnd"/>
      <w:r w:rsidRPr="001D342A">
        <w:rPr>
          <w:rFonts w:eastAsiaTheme="minorEastAsia"/>
          <w:color w:val="000000"/>
          <w:szCs w:val="20"/>
        </w:rPr>
        <w:t xml:space="preserve"> и онлайн-банкинг?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</w:t>
      </w:r>
      <w:r>
        <w:rPr>
          <w:rFonts w:eastAsiaTheme="minorEastAsia"/>
          <w:b/>
          <w:bCs/>
          <w:color w:val="000000"/>
          <w:szCs w:val="20"/>
        </w:rPr>
        <w:t>8</w:t>
      </w:r>
      <w:r w:rsidRPr="001D342A">
        <w:rPr>
          <w:rFonts w:eastAsiaTheme="minorEastAsia"/>
          <w:b/>
          <w:bCs/>
          <w:color w:val="000000"/>
          <w:szCs w:val="20"/>
        </w:rPr>
        <w:t>. Кредит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«кредит», «банковский кредит», «заемщик». Основные виды кредита. Основные характеристики кредита: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плата за кредит, срочность кредита, обеспечение возвратности кредита.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Понятия «номинальная процентная ставка по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кредиту», «полная стоимость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кредита (ПСК)». </w:t>
      </w:r>
      <w:r>
        <w:rPr>
          <w:rFonts w:eastAsiaTheme="minorEastAsia"/>
          <w:color w:val="000000"/>
          <w:szCs w:val="20"/>
        </w:rPr>
        <w:t xml:space="preserve"> С</w:t>
      </w:r>
      <w:r w:rsidRPr="001D342A">
        <w:rPr>
          <w:rFonts w:eastAsiaTheme="minorEastAsia"/>
          <w:color w:val="000000"/>
          <w:szCs w:val="20"/>
        </w:rPr>
        <w:t>хемы погашения кредитов. Минимальный платеж по кредиту. Как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учитывать кредит в личном финансовом плане.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Кредитная карта. Правила </w:t>
      </w:r>
      <w:r>
        <w:rPr>
          <w:rFonts w:eastAsiaTheme="minorEastAsia"/>
          <w:color w:val="000000"/>
          <w:szCs w:val="20"/>
        </w:rPr>
        <w:t>п</w:t>
      </w:r>
      <w:r w:rsidRPr="001D342A">
        <w:rPr>
          <w:rFonts w:eastAsiaTheme="minorEastAsia"/>
          <w:color w:val="000000"/>
          <w:szCs w:val="20"/>
        </w:rPr>
        <w:t>ользова</w:t>
      </w:r>
      <w:r>
        <w:rPr>
          <w:rFonts w:eastAsiaTheme="minorEastAsia"/>
          <w:color w:val="000000"/>
          <w:szCs w:val="20"/>
        </w:rPr>
        <w:t xml:space="preserve">ния </w:t>
      </w:r>
      <w:r w:rsidRPr="001D342A">
        <w:rPr>
          <w:rFonts w:eastAsiaTheme="minorEastAsia"/>
          <w:color w:val="000000"/>
          <w:szCs w:val="20"/>
        </w:rPr>
        <w:t xml:space="preserve"> кредитной картой.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>
        <w:rPr>
          <w:rFonts w:eastAsiaTheme="minorEastAsia"/>
          <w:b/>
          <w:bCs/>
          <w:color w:val="000000"/>
          <w:szCs w:val="20"/>
        </w:rPr>
        <w:t>Тема 9</w:t>
      </w:r>
      <w:r w:rsidRPr="001D342A">
        <w:rPr>
          <w:rFonts w:eastAsiaTheme="minorEastAsia"/>
          <w:b/>
          <w:bCs/>
          <w:color w:val="000000"/>
          <w:szCs w:val="20"/>
        </w:rPr>
        <w:t>. Страхование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«страхование». Чем занимается страховая компания? Участники страхования: страховщик, страхователь,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выгодоприобретатель, страховой агент, страховой. От чего страхуются люди. Виды страхования: личное страхование,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страхование имущества.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Условия страхования. Страховая премия, страховой взнос.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Договор страхования. Что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содержится в договоре страхования? Как выбрать нужные условия страхования?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Особые жизненные ситуации</w:t>
      </w:r>
      <w:r w:rsidR="00E73F59">
        <w:rPr>
          <w:rFonts w:eastAsiaTheme="minorEastAsia"/>
          <w:color w:val="000000"/>
          <w:szCs w:val="20"/>
        </w:rPr>
        <w:t xml:space="preserve"> </w:t>
      </w:r>
      <w:proofErr w:type="gramStart"/>
      <w:r w:rsidRPr="001D342A">
        <w:rPr>
          <w:rFonts w:eastAsiaTheme="minorEastAsia"/>
          <w:color w:val="000000"/>
          <w:szCs w:val="20"/>
        </w:rPr>
        <w:t>:р</w:t>
      </w:r>
      <w:proofErr w:type="gramEnd"/>
      <w:r w:rsidRPr="001D342A">
        <w:rPr>
          <w:rFonts w:eastAsiaTheme="minorEastAsia"/>
          <w:color w:val="000000"/>
          <w:szCs w:val="20"/>
        </w:rPr>
        <w:t>ождение ребёнка, болезнь, потеря работы, природные и техногенные катастрофы. Чем поможет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страхование.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Алгоритм действий при наступлении страховых случаев. Условия пользования медицинским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страхованием.</w:t>
      </w:r>
    </w:p>
    <w:p w:rsidR="00A72E6F" w:rsidRPr="004F548A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>
        <w:rPr>
          <w:rFonts w:eastAsiaTheme="minorEastAsia"/>
          <w:b/>
          <w:bCs/>
          <w:color w:val="000000"/>
          <w:szCs w:val="20"/>
        </w:rPr>
        <w:t>Тема 10</w:t>
      </w:r>
      <w:r w:rsidRPr="001D342A">
        <w:rPr>
          <w:rFonts w:eastAsiaTheme="minorEastAsia"/>
          <w:b/>
          <w:bCs/>
          <w:color w:val="000000"/>
          <w:szCs w:val="20"/>
        </w:rPr>
        <w:t>. Риски в мире денег. Финансовые махинации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Махинации с банковскими картами. Как защитить банковские карты? Типичные махинации с кредитами. Как не стать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жертвой кредитной махинации?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Виды финансового мошенничества: в кредитных организациях, в интернете, по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телефону, при операциях с наличными.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Что делать если вы все же стали жертвой мошенников?</w:t>
      </w:r>
    </w:p>
    <w:p w:rsidR="00A72E6F" w:rsidRPr="004F548A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</w:p>
    <w:p w:rsidR="00A72E6F" w:rsidRPr="004F548A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Cs w:val="20"/>
        </w:rPr>
      </w:pPr>
      <w:r>
        <w:rPr>
          <w:rFonts w:eastAsiaTheme="minorEastAsia"/>
          <w:b/>
          <w:bCs/>
          <w:color w:val="000000"/>
          <w:szCs w:val="20"/>
        </w:rPr>
        <w:t xml:space="preserve">Раздел </w:t>
      </w:r>
      <w:r w:rsidR="009775ED">
        <w:rPr>
          <w:rFonts w:eastAsiaTheme="minorEastAsia"/>
          <w:b/>
          <w:bCs/>
          <w:color w:val="000000"/>
          <w:szCs w:val="20"/>
          <w:lang w:val="en-US"/>
        </w:rPr>
        <w:t>III</w:t>
      </w:r>
      <w:r w:rsidRPr="001D342A">
        <w:rPr>
          <w:rFonts w:eastAsiaTheme="minorEastAsia"/>
          <w:b/>
          <w:bCs/>
          <w:color w:val="000000"/>
          <w:szCs w:val="20"/>
        </w:rPr>
        <w:t xml:space="preserve">. Человек и государство: как они взаимодействуют </w:t>
      </w:r>
    </w:p>
    <w:p w:rsidR="00A72E6F" w:rsidRPr="004F548A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asciiTheme="minorHAnsi" w:eastAsiaTheme="minorEastAsia" w:hAnsiTheme="minorHAnsi" w:cstheme="minorBidi"/>
          <w:b/>
          <w:bCs/>
          <w:color w:val="000000"/>
          <w:szCs w:val="20"/>
        </w:rPr>
      </w:pP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>
        <w:rPr>
          <w:rFonts w:eastAsiaTheme="minorEastAsia"/>
          <w:b/>
          <w:bCs/>
          <w:color w:val="000000"/>
          <w:szCs w:val="20"/>
        </w:rPr>
        <w:t xml:space="preserve">Тема </w:t>
      </w:r>
      <w:r w:rsidRPr="004F548A">
        <w:rPr>
          <w:rFonts w:eastAsiaTheme="minorEastAsia"/>
          <w:b/>
          <w:bCs/>
          <w:color w:val="000000"/>
          <w:szCs w:val="20"/>
        </w:rPr>
        <w:t>11</w:t>
      </w:r>
      <w:r w:rsidRPr="001D342A">
        <w:rPr>
          <w:rFonts w:eastAsiaTheme="minorEastAsia"/>
          <w:b/>
          <w:bCs/>
          <w:color w:val="000000"/>
          <w:szCs w:val="20"/>
        </w:rPr>
        <w:t>. Налоги и их роль в жизни семьи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Понятие и виды налогов. Налоговый кодекс РФ. Зачем платят налоги. Налог на доходы физических лиц: размер и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порядок уплаты. Налог на прибыль. Идентификационный номер </w:t>
      </w:r>
      <w:proofErr w:type="gramStart"/>
      <w:r w:rsidRPr="001D342A">
        <w:rPr>
          <w:rFonts w:eastAsiaTheme="minorEastAsia"/>
          <w:color w:val="000000"/>
          <w:szCs w:val="20"/>
        </w:rPr>
        <w:t>налогоплательщика</w:t>
      </w:r>
      <w:proofErr w:type="gramEnd"/>
      <w:r w:rsidRPr="001D342A">
        <w:rPr>
          <w:rFonts w:eastAsiaTheme="minorEastAsia"/>
          <w:color w:val="000000"/>
          <w:szCs w:val="20"/>
        </w:rPr>
        <w:t xml:space="preserve">: для чего он нужен и в </w:t>
      </w:r>
      <w:proofErr w:type="gramStart"/>
      <w:r w:rsidRPr="001D342A">
        <w:rPr>
          <w:rFonts w:eastAsiaTheme="minorEastAsia"/>
          <w:color w:val="000000"/>
          <w:szCs w:val="20"/>
        </w:rPr>
        <w:t>каких</w:t>
      </w:r>
      <w:proofErr w:type="gramEnd"/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случаях используется. Налоговые льготы, порядок уплаты налога. Налоговый вычет: условия предоставления.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Имущественный налог. Налоговая декларация: условия и порядок подачи.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>
        <w:rPr>
          <w:rFonts w:eastAsiaTheme="minorEastAsia"/>
          <w:b/>
          <w:bCs/>
          <w:color w:val="000000"/>
          <w:szCs w:val="20"/>
        </w:rPr>
        <w:t xml:space="preserve">Тема </w:t>
      </w:r>
      <w:r w:rsidRPr="004F548A">
        <w:rPr>
          <w:rFonts w:eastAsiaTheme="minorEastAsia"/>
          <w:b/>
          <w:bCs/>
          <w:color w:val="000000"/>
          <w:szCs w:val="20"/>
        </w:rPr>
        <w:t>12</w:t>
      </w:r>
      <w:r w:rsidRPr="001D342A">
        <w:rPr>
          <w:rFonts w:eastAsiaTheme="minorEastAsia"/>
          <w:b/>
          <w:bCs/>
          <w:color w:val="000000"/>
          <w:szCs w:val="20"/>
        </w:rPr>
        <w:t>. Пенсионное обеспечение и финансовое благополучие в старости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«пенсия», «государственная пенсионная система РФ», «Пенсионный фонд РФ». Какой бывает пенсия?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Трудовая и социальная пенсия.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Как менялась пенсионная система в СССР и России. Как устроена государственная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пенсионная система в современной России.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Каким должен быть размер моей пенсии? Как накопить и приумножить</w:t>
      </w:r>
      <w:r w:rsidRPr="001D342A">
        <w:rPr>
          <w:rFonts w:asciiTheme="minorHAnsi" w:eastAsiaTheme="minorEastAsia" w:hAnsiTheme="minorHAnsi" w:cstheme="minorBidi"/>
          <w:color w:val="000000"/>
          <w:szCs w:val="20"/>
        </w:rPr>
        <w:br/>
      </w:r>
      <w:r w:rsidRPr="001D342A">
        <w:rPr>
          <w:rFonts w:eastAsiaTheme="minorEastAsia"/>
          <w:color w:val="000000"/>
          <w:szCs w:val="20"/>
        </w:rPr>
        <w:t>пенсионные сбережения?</w:t>
      </w:r>
      <w:r w:rsidR="00E73F59"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Инструменты для увеличения размера пенсионных накоплений.</w:t>
      </w:r>
    </w:p>
    <w:p w:rsidR="009775ED" w:rsidRPr="00BC743E" w:rsidRDefault="009775ED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Cs w:val="20"/>
        </w:rPr>
      </w:pP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Cs w:val="20"/>
        </w:rPr>
      </w:pPr>
      <w:r>
        <w:rPr>
          <w:rFonts w:eastAsiaTheme="minorEastAsia"/>
          <w:b/>
          <w:bCs/>
          <w:color w:val="000000"/>
          <w:szCs w:val="20"/>
        </w:rPr>
        <w:t xml:space="preserve">Раздел </w:t>
      </w:r>
      <w:r w:rsidR="009775ED">
        <w:rPr>
          <w:rFonts w:eastAsiaTheme="minorEastAsia"/>
          <w:b/>
          <w:bCs/>
          <w:color w:val="000000"/>
          <w:szCs w:val="20"/>
          <w:lang w:val="en-US"/>
        </w:rPr>
        <w:t>I</w:t>
      </w:r>
      <w:r>
        <w:rPr>
          <w:rFonts w:eastAsiaTheme="minorEastAsia"/>
          <w:b/>
          <w:bCs/>
          <w:color w:val="000000"/>
          <w:szCs w:val="20"/>
          <w:lang w:val="en-US"/>
        </w:rPr>
        <w:t>V</w:t>
      </w:r>
      <w:r w:rsidRPr="001D342A">
        <w:rPr>
          <w:rFonts w:eastAsiaTheme="minorEastAsia"/>
          <w:b/>
          <w:bCs/>
          <w:color w:val="000000"/>
          <w:szCs w:val="20"/>
        </w:rPr>
        <w:t>. Собственный би</w:t>
      </w:r>
      <w:r>
        <w:rPr>
          <w:rFonts w:eastAsiaTheme="minorEastAsia"/>
          <w:b/>
          <w:bCs/>
          <w:color w:val="000000"/>
          <w:szCs w:val="20"/>
        </w:rPr>
        <w:t>знес: как создать и не потерять.</w:t>
      </w:r>
    </w:p>
    <w:p w:rsidR="00A72E6F" w:rsidRDefault="009775ED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color w:val="000000"/>
          <w:szCs w:val="20"/>
        </w:rPr>
      </w:pPr>
      <w:r w:rsidRPr="009775ED">
        <w:rPr>
          <w:rFonts w:eastAsiaTheme="minorEastAsia"/>
          <w:b/>
          <w:color w:val="000000"/>
          <w:szCs w:val="20"/>
        </w:rPr>
        <w:t>Тема 13.</w:t>
      </w:r>
      <w:r>
        <w:rPr>
          <w:rFonts w:eastAsiaTheme="minorEastAsia"/>
          <w:color w:val="000000"/>
          <w:szCs w:val="20"/>
        </w:rPr>
        <w:t xml:space="preserve"> </w:t>
      </w:r>
      <w:r w:rsidR="00A72E6F" w:rsidRPr="001D342A">
        <w:rPr>
          <w:rFonts w:eastAsiaTheme="minorEastAsia"/>
          <w:color w:val="000000"/>
          <w:szCs w:val="20"/>
        </w:rPr>
        <w:t>Понятия «бизнес», «предпринимательство». Создание собственного бизнеса: что и как надо сделать? Расходы и</w:t>
      </w:r>
      <w:r w:rsidR="00E73F59">
        <w:rPr>
          <w:rFonts w:eastAsiaTheme="minorEastAsia"/>
          <w:color w:val="000000"/>
          <w:szCs w:val="20"/>
        </w:rPr>
        <w:t xml:space="preserve"> </w:t>
      </w:r>
      <w:r w:rsidR="00A72E6F" w:rsidRPr="001D342A">
        <w:rPr>
          <w:rFonts w:eastAsiaTheme="minorEastAsia"/>
          <w:color w:val="000000"/>
          <w:szCs w:val="20"/>
        </w:rPr>
        <w:t xml:space="preserve">доходы в собственном бизнесе. С какими финансовыми рисками </w:t>
      </w:r>
      <w:r w:rsidR="00A72E6F" w:rsidRPr="001D342A">
        <w:rPr>
          <w:rFonts w:eastAsiaTheme="minorEastAsia"/>
          <w:color w:val="000000"/>
          <w:szCs w:val="20"/>
        </w:rPr>
        <w:lastRenderedPageBreak/>
        <w:t>может встретиться бизнесмен. Налогообложение</w:t>
      </w:r>
      <w:r w:rsidR="00E73F59">
        <w:rPr>
          <w:rFonts w:eastAsiaTheme="minorEastAsia"/>
          <w:color w:val="000000"/>
          <w:szCs w:val="20"/>
        </w:rPr>
        <w:t xml:space="preserve"> </w:t>
      </w:r>
      <w:r w:rsidR="00A72E6F" w:rsidRPr="001D342A">
        <w:rPr>
          <w:rFonts w:eastAsiaTheme="minorEastAsia"/>
          <w:color w:val="000000"/>
          <w:szCs w:val="20"/>
        </w:rPr>
        <w:t xml:space="preserve">малого и среднего бизнеса. Бизнес-план: от идеи к деятельности. </w:t>
      </w:r>
      <w:r w:rsidR="00A72E6F">
        <w:rPr>
          <w:rFonts w:eastAsiaTheme="minorEastAsia"/>
          <w:color w:val="000000"/>
          <w:szCs w:val="20"/>
        </w:rPr>
        <w:t>С</w:t>
      </w:r>
      <w:r w:rsidR="00A72E6F" w:rsidRPr="001D342A">
        <w:rPr>
          <w:rFonts w:eastAsiaTheme="minorEastAsia"/>
          <w:color w:val="000000"/>
          <w:szCs w:val="20"/>
        </w:rPr>
        <w:t>труктура бизнес-плана.</w:t>
      </w:r>
      <w:r w:rsidR="00E73F59">
        <w:rPr>
          <w:rFonts w:eastAsiaTheme="minorEastAsia"/>
          <w:color w:val="000000"/>
          <w:szCs w:val="20"/>
        </w:rPr>
        <w:t xml:space="preserve"> </w:t>
      </w:r>
      <w:r w:rsidR="00A72E6F" w:rsidRPr="001D342A">
        <w:rPr>
          <w:rFonts w:eastAsiaTheme="minorEastAsia"/>
          <w:color w:val="000000"/>
          <w:szCs w:val="20"/>
        </w:rPr>
        <w:t xml:space="preserve">Программа «Я </w:t>
      </w:r>
      <w:proofErr w:type="gramStart"/>
      <w:r w:rsidR="00A72E6F" w:rsidRPr="001D342A">
        <w:rPr>
          <w:rFonts w:eastAsiaTheme="minorEastAsia"/>
          <w:color w:val="000000"/>
          <w:szCs w:val="20"/>
        </w:rPr>
        <w:t>–п</w:t>
      </w:r>
      <w:proofErr w:type="gramEnd"/>
      <w:r w:rsidR="00A72E6F" w:rsidRPr="001D342A">
        <w:rPr>
          <w:rFonts w:eastAsiaTheme="minorEastAsia"/>
          <w:color w:val="000000"/>
          <w:szCs w:val="20"/>
        </w:rPr>
        <w:t>редприниматель»</w:t>
      </w:r>
      <w:r w:rsidR="00E73F59">
        <w:rPr>
          <w:rFonts w:eastAsiaTheme="minorEastAsia"/>
          <w:color w:val="000000"/>
          <w:szCs w:val="20"/>
        </w:rPr>
        <w:t xml:space="preserve"> </w:t>
      </w:r>
      <w:r w:rsidR="00A72E6F" w:rsidRPr="001D342A">
        <w:rPr>
          <w:rFonts w:eastAsiaTheme="minorEastAsia"/>
          <w:color w:val="000000"/>
          <w:szCs w:val="20"/>
        </w:rPr>
        <w:t>.Интерактивная</w:t>
      </w:r>
      <w:r w:rsidR="00E73F59">
        <w:rPr>
          <w:rFonts w:eastAsiaTheme="minorEastAsia"/>
          <w:color w:val="000000"/>
          <w:szCs w:val="20"/>
        </w:rPr>
        <w:t xml:space="preserve"> </w:t>
      </w:r>
      <w:r w:rsidR="00A72E6F" w:rsidRPr="001D342A">
        <w:rPr>
          <w:rFonts w:eastAsiaTheme="minorEastAsia"/>
          <w:color w:val="000000"/>
          <w:szCs w:val="20"/>
        </w:rPr>
        <w:t>беседа «Шаги к успеху».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 xml:space="preserve">Итоговое повторение 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Cs w:val="20"/>
        </w:rPr>
      </w:pP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center"/>
        <w:rPr>
          <w:rFonts w:eastAsiaTheme="minorEastAsia"/>
          <w:b/>
          <w:bCs/>
          <w:color w:val="000000"/>
          <w:szCs w:val="20"/>
        </w:rPr>
      </w:pPr>
      <w:r>
        <w:rPr>
          <w:rFonts w:eastAsiaTheme="minorEastAsia"/>
          <w:b/>
          <w:bCs/>
          <w:color w:val="000000"/>
          <w:szCs w:val="20"/>
        </w:rPr>
        <w:t>Тематическое планирование</w:t>
      </w: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941"/>
      </w:tblGrid>
      <w:tr w:rsidR="00A72E6F" w:rsidTr="00A72E6F">
        <w:tc>
          <w:tcPr>
            <w:tcW w:w="7196" w:type="dxa"/>
          </w:tcPr>
          <w:p w:rsidR="00A72E6F" w:rsidRPr="00A72E6F" w:rsidRDefault="00A72E6F" w:rsidP="00A72E6F">
            <w:pPr>
              <w:pStyle w:val="a3"/>
              <w:spacing w:before="0" w:beforeAutospacing="0" w:after="0" w:afterAutospacing="0" w:line="23" w:lineRule="atLeast"/>
              <w:jc w:val="both"/>
              <w:rPr>
                <w:rFonts w:eastAsiaTheme="minorEastAsia"/>
                <w:b/>
                <w:bCs/>
                <w:color w:val="000000"/>
                <w:szCs w:val="20"/>
              </w:rPr>
            </w:pPr>
            <w:r w:rsidRPr="00A72E6F">
              <w:rPr>
                <w:rFonts w:eastAsiaTheme="minorEastAsia"/>
                <w:b/>
                <w:bCs/>
                <w:color w:val="000000"/>
                <w:szCs w:val="20"/>
              </w:rPr>
              <w:t>Название темы</w:t>
            </w:r>
          </w:p>
        </w:tc>
        <w:tc>
          <w:tcPr>
            <w:tcW w:w="2941" w:type="dxa"/>
          </w:tcPr>
          <w:p w:rsidR="00A72E6F" w:rsidRPr="00A72E6F" w:rsidRDefault="00A72E6F" w:rsidP="00A72E6F">
            <w:pPr>
              <w:pStyle w:val="a3"/>
              <w:spacing w:before="0" w:beforeAutospacing="0" w:after="0" w:afterAutospacing="0" w:line="23" w:lineRule="atLeast"/>
              <w:jc w:val="both"/>
              <w:rPr>
                <w:rFonts w:eastAsiaTheme="minorEastAsia"/>
                <w:b/>
                <w:bCs/>
                <w:color w:val="000000"/>
                <w:szCs w:val="20"/>
              </w:rPr>
            </w:pPr>
            <w:r w:rsidRPr="00A72E6F">
              <w:rPr>
                <w:rFonts w:eastAsiaTheme="minorEastAsia"/>
                <w:b/>
                <w:bCs/>
                <w:color w:val="000000"/>
                <w:szCs w:val="20"/>
              </w:rPr>
              <w:t>Количество часов</w:t>
            </w:r>
          </w:p>
        </w:tc>
      </w:tr>
      <w:tr w:rsidR="00A72E6F" w:rsidTr="00A72E6F">
        <w:tc>
          <w:tcPr>
            <w:tcW w:w="7196" w:type="dxa"/>
          </w:tcPr>
          <w:p w:rsidR="00A72E6F" w:rsidRPr="00A72E6F" w:rsidRDefault="00A72E6F" w:rsidP="00A72E6F">
            <w:pPr>
              <w:pStyle w:val="a3"/>
              <w:spacing w:before="0" w:beforeAutospacing="0" w:after="0" w:afterAutospacing="0" w:line="23" w:lineRule="atLeast"/>
              <w:jc w:val="both"/>
              <w:rPr>
                <w:rFonts w:eastAsiaTheme="minorEastAsia"/>
                <w:bCs/>
                <w:color w:val="000000"/>
                <w:szCs w:val="20"/>
              </w:rPr>
            </w:pPr>
            <w:r w:rsidRPr="00A72E6F">
              <w:rPr>
                <w:color w:val="000000"/>
                <w:szCs w:val="27"/>
                <w:shd w:val="clear" w:color="auto" w:fill="FFFFFF"/>
              </w:rPr>
              <w:t>Введение в курс</w:t>
            </w:r>
          </w:p>
        </w:tc>
        <w:tc>
          <w:tcPr>
            <w:tcW w:w="2941" w:type="dxa"/>
          </w:tcPr>
          <w:p w:rsidR="00A72E6F" w:rsidRPr="00A72E6F" w:rsidRDefault="009775ED" w:rsidP="00D7459F">
            <w:pPr>
              <w:pStyle w:val="a3"/>
              <w:spacing w:before="0" w:beforeAutospacing="0" w:after="0" w:afterAutospacing="0" w:line="23" w:lineRule="atLeast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2</w:t>
            </w:r>
          </w:p>
        </w:tc>
      </w:tr>
      <w:tr w:rsidR="00A72E6F" w:rsidTr="00A72E6F">
        <w:tc>
          <w:tcPr>
            <w:tcW w:w="7196" w:type="dxa"/>
          </w:tcPr>
          <w:p w:rsidR="00A72E6F" w:rsidRPr="00A72E6F" w:rsidRDefault="00A72E6F" w:rsidP="00A72E6F">
            <w:pPr>
              <w:pStyle w:val="a3"/>
              <w:spacing w:before="0" w:beforeAutospacing="0" w:after="0" w:afterAutospacing="0" w:line="23" w:lineRule="atLeast"/>
              <w:jc w:val="both"/>
              <w:rPr>
                <w:rFonts w:eastAsiaTheme="minorEastAsia"/>
                <w:bCs/>
                <w:color w:val="000000"/>
                <w:szCs w:val="20"/>
              </w:rPr>
            </w:pPr>
            <w:r w:rsidRPr="00A72E6F">
              <w:rPr>
                <w:rFonts w:eastAsiaTheme="minorEastAsia"/>
                <w:bCs/>
                <w:color w:val="000000"/>
                <w:szCs w:val="20"/>
              </w:rPr>
              <w:t>Управление денежными средствами семьи</w:t>
            </w:r>
          </w:p>
        </w:tc>
        <w:tc>
          <w:tcPr>
            <w:tcW w:w="2941" w:type="dxa"/>
          </w:tcPr>
          <w:p w:rsidR="00A72E6F" w:rsidRPr="00A72E6F" w:rsidRDefault="00F86DFD" w:rsidP="00D7459F">
            <w:pPr>
              <w:pStyle w:val="a3"/>
              <w:spacing w:before="0" w:beforeAutospacing="0" w:after="0" w:afterAutospacing="0" w:line="23" w:lineRule="atLeast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25</w:t>
            </w:r>
          </w:p>
        </w:tc>
      </w:tr>
      <w:tr w:rsidR="00A72E6F" w:rsidTr="00A72E6F">
        <w:tc>
          <w:tcPr>
            <w:tcW w:w="7196" w:type="dxa"/>
          </w:tcPr>
          <w:p w:rsidR="00A72E6F" w:rsidRPr="00A72E6F" w:rsidRDefault="00A72E6F" w:rsidP="00A72E6F">
            <w:pPr>
              <w:pStyle w:val="a3"/>
              <w:spacing w:before="0" w:beforeAutospacing="0" w:after="0" w:afterAutospacing="0" w:line="23" w:lineRule="atLeast"/>
              <w:jc w:val="both"/>
              <w:rPr>
                <w:rFonts w:eastAsiaTheme="minorEastAsia"/>
                <w:bCs/>
                <w:color w:val="000000"/>
                <w:szCs w:val="20"/>
              </w:rPr>
            </w:pPr>
            <w:r w:rsidRPr="00A72E6F">
              <w:rPr>
                <w:rFonts w:eastAsiaTheme="minorEastAsia"/>
                <w:bCs/>
                <w:color w:val="000000"/>
                <w:szCs w:val="20"/>
              </w:rPr>
              <w:t>Семья и финансовые организации: как сотрудничать без проблем</w:t>
            </w:r>
          </w:p>
        </w:tc>
        <w:tc>
          <w:tcPr>
            <w:tcW w:w="2941" w:type="dxa"/>
          </w:tcPr>
          <w:p w:rsidR="00A72E6F" w:rsidRPr="009775ED" w:rsidRDefault="00F86DFD" w:rsidP="00D7459F">
            <w:pPr>
              <w:pStyle w:val="a3"/>
              <w:spacing w:before="0" w:beforeAutospacing="0" w:after="0" w:afterAutospacing="0" w:line="23" w:lineRule="atLeast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37</w:t>
            </w:r>
          </w:p>
        </w:tc>
      </w:tr>
      <w:tr w:rsidR="00A72E6F" w:rsidTr="00A72E6F">
        <w:tc>
          <w:tcPr>
            <w:tcW w:w="7196" w:type="dxa"/>
          </w:tcPr>
          <w:p w:rsidR="00A72E6F" w:rsidRPr="00A72E6F" w:rsidRDefault="00A72E6F" w:rsidP="00A72E6F">
            <w:pPr>
              <w:pStyle w:val="a3"/>
              <w:spacing w:before="0" w:beforeAutospacing="0" w:after="0" w:afterAutospacing="0" w:line="23" w:lineRule="atLeast"/>
              <w:jc w:val="both"/>
              <w:rPr>
                <w:rFonts w:eastAsiaTheme="minorEastAsia"/>
                <w:bCs/>
                <w:color w:val="000000"/>
                <w:szCs w:val="20"/>
              </w:rPr>
            </w:pPr>
            <w:r w:rsidRPr="00A72E6F">
              <w:rPr>
                <w:rFonts w:eastAsiaTheme="minorEastAsia"/>
                <w:bCs/>
                <w:color w:val="000000"/>
                <w:szCs w:val="20"/>
              </w:rPr>
              <w:t>Человек и государство: как они взаимодействуют</w:t>
            </w:r>
          </w:p>
        </w:tc>
        <w:tc>
          <w:tcPr>
            <w:tcW w:w="2941" w:type="dxa"/>
          </w:tcPr>
          <w:p w:rsidR="00A72E6F" w:rsidRPr="00A72E6F" w:rsidRDefault="00F86DFD" w:rsidP="00D7459F">
            <w:pPr>
              <w:pStyle w:val="a3"/>
              <w:spacing w:before="0" w:beforeAutospacing="0" w:after="0" w:afterAutospacing="0" w:line="23" w:lineRule="atLeast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17</w:t>
            </w:r>
          </w:p>
        </w:tc>
      </w:tr>
      <w:tr w:rsidR="00A72E6F" w:rsidTr="00A72E6F">
        <w:tc>
          <w:tcPr>
            <w:tcW w:w="7196" w:type="dxa"/>
          </w:tcPr>
          <w:p w:rsidR="00A72E6F" w:rsidRPr="00A72E6F" w:rsidRDefault="00A72E6F" w:rsidP="00A72E6F">
            <w:pPr>
              <w:pStyle w:val="a3"/>
              <w:spacing w:before="0" w:beforeAutospacing="0" w:after="0" w:afterAutospacing="0" w:line="23" w:lineRule="atLeast"/>
              <w:jc w:val="both"/>
              <w:rPr>
                <w:rFonts w:eastAsiaTheme="minorEastAsia"/>
                <w:bCs/>
                <w:color w:val="000000"/>
                <w:szCs w:val="20"/>
              </w:rPr>
            </w:pPr>
            <w:r w:rsidRPr="00A72E6F">
              <w:rPr>
                <w:rFonts w:eastAsiaTheme="minorEastAsia"/>
                <w:bCs/>
                <w:color w:val="000000"/>
                <w:szCs w:val="20"/>
              </w:rPr>
              <w:t>Собственный бизнес: как создать и не потерять</w:t>
            </w:r>
          </w:p>
        </w:tc>
        <w:tc>
          <w:tcPr>
            <w:tcW w:w="2941" w:type="dxa"/>
          </w:tcPr>
          <w:p w:rsidR="00A72E6F" w:rsidRPr="009775ED" w:rsidRDefault="00F86DFD" w:rsidP="00D7459F">
            <w:pPr>
              <w:pStyle w:val="a3"/>
              <w:spacing w:before="0" w:beforeAutospacing="0" w:after="0" w:afterAutospacing="0" w:line="23" w:lineRule="atLeast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17</w:t>
            </w:r>
          </w:p>
        </w:tc>
      </w:tr>
      <w:tr w:rsidR="00A72E6F" w:rsidTr="00A72E6F">
        <w:tc>
          <w:tcPr>
            <w:tcW w:w="7196" w:type="dxa"/>
          </w:tcPr>
          <w:p w:rsidR="00A72E6F" w:rsidRPr="00A72E6F" w:rsidRDefault="00A72E6F" w:rsidP="00A72E6F">
            <w:pPr>
              <w:pStyle w:val="a3"/>
              <w:spacing w:before="0" w:beforeAutospacing="0" w:after="0" w:afterAutospacing="0" w:line="23" w:lineRule="atLeast"/>
              <w:jc w:val="both"/>
              <w:rPr>
                <w:rFonts w:eastAsiaTheme="minorEastAsia"/>
                <w:bCs/>
                <w:color w:val="000000"/>
                <w:szCs w:val="20"/>
              </w:rPr>
            </w:pPr>
            <w:r w:rsidRPr="00A72E6F">
              <w:rPr>
                <w:rFonts w:eastAsiaTheme="minorEastAsia"/>
                <w:bCs/>
                <w:color w:val="000000"/>
                <w:szCs w:val="20"/>
              </w:rPr>
              <w:t>Итоговое повторение</w:t>
            </w:r>
          </w:p>
        </w:tc>
        <w:tc>
          <w:tcPr>
            <w:tcW w:w="2941" w:type="dxa"/>
          </w:tcPr>
          <w:p w:rsidR="00A72E6F" w:rsidRPr="00A72E6F" w:rsidRDefault="009775ED" w:rsidP="00D7459F">
            <w:pPr>
              <w:pStyle w:val="a3"/>
              <w:spacing w:before="0" w:beforeAutospacing="0" w:after="0" w:afterAutospacing="0" w:line="23" w:lineRule="atLeast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4</w:t>
            </w:r>
          </w:p>
        </w:tc>
      </w:tr>
    </w:tbl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Cs w:val="20"/>
        </w:rPr>
      </w:pPr>
    </w:p>
    <w:p w:rsidR="00A72E6F" w:rsidRDefault="00A72E6F" w:rsidP="00A72E6F">
      <w:pPr>
        <w:pStyle w:val="a3"/>
        <w:spacing w:before="0" w:beforeAutospacing="0" w:after="0" w:afterAutospacing="0" w:line="23" w:lineRule="atLeast"/>
        <w:ind w:firstLine="567"/>
        <w:jc w:val="both"/>
        <w:rPr>
          <w:rFonts w:eastAsiaTheme="minorEastAsia"/>
          <w:b/>
          <w:bCs/>
          <w:color w:val="000000"/>
          <w:sz w:val="22"/>
        </w:rPr>
      </w:pPr>
    </w:p>
    <w:p w:rsidR="00A67E27" w:rsidRPr="00B12380" w:rsidRDefault="00A67E27" w:rsidP="00A67E27">
      <w:pPr>
        <w:jc w:val="center"/>
        <w:rPr>
          <w:b/>
          <w:bCs/>
        </w:rPr>
      </w:pPr>
      <w:r w:rsidRPr="00B12380">
        <w:rPr>
          <w:b/>
          <w:bCs/>
        </w:rPr>
        <w:t xml:space="preserve">Календарно-тематическое  планирование </w:t>
      </w:r>
    </w:p>
    <w:p w:rsidR="00A67E27" w:rsidRPr="00B12380" w:rsidRDefault="00A67E27" w:rsidP="00A67E27">
      <w:pPr>
        <w:jc w:val="center"/>
        <w:rPr>
          <w:b/>
          <w:bCs/>
        </w:rPr>
      </w:pPr>
    </w:p>
    <w:tbl>
      <w:tblPr>
        <w:tblStyle w:val="a4"/>
        <w:tblW w:w="10640" w:type="dxa"/>
        <w:tblLayout w:type="fixed"/>
        <w:tblLook w:val="04A0" w:firstRow="1" w:lastRow="0" w:firstColumn="1" w:lastColumn="0" w:noHBand="0" w:noVBand="1"/>
      </w:tblPr>
      <w:tblGrid>
        <w:gridCol w:w="954"/>
        <w:gridCol w:w="6096"/>
        <w:gridCol w:w="1705"/>
        <w:gridCol w:w="1843"/>
        <w:gridCol w:w="42"/>
      </w:tblGrid>
      <w:tr w:rsidR="00A67E27" w:rsidRPr="00B12380" w:rsidTr="00A67E27">
        <w:tc>
          <w:tcPr>
            <w:tcW w:w="954" w:type="dxa"/>
            <w:vAlign w:val="center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2380">
              <w:rPr>
                <w:b/>
                <w:color w:val="000000"/>
              </w:rPr>
              <w:t>№</w:t>
            </w:r>
          </w:p>
        </w:tc>
        <w:tc>
          <w:tcPr>
            <w:tcW w:w="6096" w:type="dxa"/>
            <w:vAlign w:val="center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2380">
              <w:rPr>
                <w:b/>
                <w:color w:val="000000"/>
              </w:rPr>
              <w:t>Тема</w:t>
            </w:r>
          </w:p>
        </w:tc>
        <w:tc>
          <w:tcPr>
            <w:tcW w:w="1705" w:type="dxa"/>
            <w:vAlign w:val="center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2380">
              <w:rPr>
                <w:b/>
                <w:color w:val="000000"/>
              </w:rPr>
              <w:t>К</w:t>
            </w:r>
            <w:r w:rsidR="005934B3">
              <w:rPr>
                <w:b/>
                <w:color w:val="000000"/>
              </w:rPr>
              <w:t>ол</w:t>
            </w:r>
            <w:r w:rsidRPr="00B12380">
              <w:rPr>
                <w:b/>
                <w:color w:val="000000"/>
              </w:rPr>
              <w:t>-во часов</w:t>
            </w:r>
          </w:p>
        </w:tc>
        <w:tc>
          <w:tcPr>
            <w:tcW w:w="1885" w:type="dxa"/>
            <w:gridSpan w:val="2"/>
            <w:vAlign w:val="center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A67E27" w:rsidRPr="00B12380" w:rsidTr="00A67E27">
        <w:trPr>
          <w:trHeight w:val="394"/>
        </w:trPr>
        <w:tc>
          <w:tcPr>
            <w:tcW w:w="954" w:type="dxa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380">
              <w:rPr>
                <w:color w:val="000000"/>
              </w:rPr>
              <w:t>1</w:t>
            </w:r>
            <w:r>
              <w:rPr>
                <w:color w:val="000000"/>
              </w:rPr>
              <w:t>-2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12380">
              <w:rPr>
                <w:b/>
                <w:color w:val="000000"/>
                <w:shd w:val="clear" w:color="auto" w:fill="FFFFFF"/>
              </w:rPr>
              <w:t>Введение в курс</w:t>
            </w:r>
            <w:r w:rsidR="00AA44D3">
              <w:rPr>
                <w:color w:val="000000"/>
                <w:shd w:val="clear" w:color="auto" w:fill="FFFFFF"/>
              </w:rPr>
              <w:t xml:space="preserve"> «</w:t>
            </w:r>
            <w:r w:rsidR="00670CC4">
              <w:rPr>
                <w:color w:val="000000"/>
                <w:shd w:val="clear" w:color="auto" w:fill="FFFFFF"/>
              </w:rPr>
              <w:t>Основы финансовой грамотности</w:t>
            </w:r>
            <w:r w:rsidRPr="00B12380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C13F96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6E78">
              <w:rPr>
                <w:color w:val="000000"/>
              </w:rPr>
              <w:t>.09</w:t>
            </w:r>
            <w:r>
              <w:rPr>
                <w:color w:val="000000"/>
              </w:rPr>
              <w:t>, 2</w:t>
            </w:r>
            <w:r w:rsidR="008E7A15">
              <w:rPr>
                <w:color w:val="000000"/>
              </w:rPr>
              <w:t>.09</w:t>
            </w:r>
          </w:p>
        </w:tc>
      </w:tr>
      <w:tr w:rsidR="00A67E27" w:rsidRPr="00B12380" w:rsidTr="00A67E27">
        <w:trPr>
          <w:trHeight w:val="263"/>
        </w:trPr>
        <w:tc>
          <w:tcPr>
            <w:tcW w:w="8755" w:type="dxa"/>
            <w:gridSpan w:val="3"/>
          </w:tcPr>
          <w:p w:rsidR="00A67E27" w:rsidRPr="00B12380" w:rsidRDefault="00A67E27" w:rsidP="00A67E27">
            <w:pPr>
              <w:pStyle w:val="a3"/>
              <w:spacing w:before="0" w:beforeAutospacing="0" w:after="0" w:afterAutospacing="0"/>
              <w:ind w:firstLine="567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B12380">
              <w:rPr>
                <w:rFonts w:eastAsiaTheme="minorEastAsia"/>
                <w:b/>
                <w:bCs/>
                <w:color w:val="000000"/>
              </w:rPr>
              <w:t xml:space="preserve">Раздел I. Управление денежными средствами семьи </w:t>
            </w:r>
          </w:p>
        </w:tc>
        <w:tc>
          <w:tcPr>
            <w:tcW w:w="1885" w:type="dxa"/>
            <w:gridSpan w:val="2"/>
          </w:tcPr>
          <w:p w:rsidR="00A67E27" w:rsidRPr="00B12380" w:rsidRDefault="00A67E27" w:rsidP="00A67E27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</w:tr>
      <w:tr w:rsidR="00A67E27" w:rsidRPr="00B12380" w:rsidTr="00A67E27">
        <w:tc>
          <w:tcPr>
            <w:tcW w:w="8755" w:type="dxa"/>
            <w:gridSpan w:val="3"/>
          </w:tcPr>
          <w:p w:rsidR="00A67E27" w:rsidRPr="00B12380" w:rsidRDefault="00A67E27" w:rsidP="00A67E27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B12380">
              <w:rPr>
                <w:rFonts w:eastAsiaTheme="minorEastAsia"/>
                <w:b/>
                <w:bCs/>
                <w:color w:val="000000"/>
              </w:rPr>
              <w:t xml:space="preserve">Тема 1. Личное финансовое планирование </w:t>
            </w:r>
          </w:p>
        </w:tc>
        <w:tc>
          <w:tcPr>
            <w:tcW w:w="1885" w:type="dxa"/>
            <w:gridSpan w:val="2"/>
          </w:tcPr>
          <w:p w:rsidR="00A67E27" w:rsidRPr="00B12380" w:rsidRDefault="00A67E27" w:rsidP="00A67E27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70FEE">
              <w:rPr>
                <w:color w:val="000000"/>
              </w:rPr>
              <w:t>-4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t>Человеческий капитал</w:t>
            </w:r>
          </w:p>
        </w:tc>
        <w:tc>
          <w:tcPr>
            <w:tcW w:w="1705" w:type="dxa"/>
          </w:tcPr>
          <w:p w:rsidR="00A67E27" w:rsidRPr="009775ED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9775ED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5.09, 9.09</w:t>
            </w: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470FEE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t>Как принимать решения?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9.09, 12.09</w:t>
            </w:r>
          </w:p>
        </w:tc>
      </w:tr>
      <w:tr w:rsidR="00A67E27" w:rsidRPr="00B12380" w:rsidTr="00A67E27">
        <w:tc>
          <w:tcPr>
            <w:tcW w:w="8755" w:type="dxa"/>
            <w:gridSpan w:val="3"/>
          </w:tcPr>
          <w:p w:rsidR="00A67E27" w:rsidRPr="00B12380" w:rsidRDefault="00A67E27" w:rsidP="00A67E27">
            <w:pPr>
              <w:rPr>
                <w:b/>
              </w:rPr>
            </w:pPr>
            <w:r w:rsidRPr="00B12380">
              <w:rPr>
                <w:rStyle w:val="fontstyle01"/>
                <w:b/>
              </w:rPr>
              <w:t xml:space="preserve">Тема 2. Происхождение денег </w:t>
            </w:r>
          </w:p>
        </w:tc>
        <w:tc>
          <w:tcPr>
            <w:tcW w:w="1885" w:type="dxa"/>
            <w:gridSpan w:val="2"/>
          </w:tcPr>
          <w:p w:rsidR="00A67E27" w:rsidRPr="00B12380" w:rsidRDefault="00A67E27" w:rsidP="00A67E27">
            <w:pPr>
              <w:rPr>
                <w:b/>
              </w:rPr>
            </w:pP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470FEE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rPr>
                <w:rStyle w:val="fontstyle01"/>
              </w:rPr>
              <w:t>Деньги. История происхождения</w:t>
            </w:r>
            <w:r w:rsidRPr="00B12380">
              <w:rPr>
                <w:color w:val="000000"/>
              </w:rPr>
              <w:t xml:space="preserve"> д</w:t>
            </w:r>
            <w:r w:rsidRPr="00B12380">
              <w:rPr>
                <w:rStyle w:val="fontstyle01"/>
              </w:rPr>
              <w:t>енег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16.09, 16.09</w:t>
            </w: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470FEE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t>Современные деньги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19.09, 23.09</w:t>
            </w:r>
          </w:p>
        </w:tc>
      </w:tr>
      <w:tr w:rsidR="00A67E27" w:rsidRPr="00B12380" w:rsidTr="00A67E27">
        <w:trPr>
          <w:trHeight w:val="339"/>
        </w:trPr>
        <w:tc>
          <w:tcPr>
            <w:tcW w:w="8755" w:type="dxa"/>
            <w:gridSpan w:val="3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12380">
              <w:rPr>
                <w:b/>
                <w:bCs/>
                <w:color w:val="000000"/>
              </w:rPr>
              <w:t xml:space="preserve">Тема 3. Домашняя бухгалтерия </w:t>
            </w:r>
          </w:p>
        </w:tc>
        <w:tc>
          <w:tcPr>
            <w:tcW w:w="1885" w:type="dxa"/>
            <w:gridSpan w:val="2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67E27" w:rsidRPr="00B12380" w:rsidTr="00A67E27">
        <w:trPr>
          <w:trHeight w:val="179"/>
        </w:trPr>
        <w:tc>
          <w:tcPr>
            <w:tcW w:w="954" w:type="dxa"/>
          </w:tcPr>
          <w:p w:rsidR="00A67E27" w:rsidRPr="00B12380" w:rsidRDefault="00470FEE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t>Понятие Активы и Пассивы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23.09, 26.09</w:t>
            </w:r>
          </w:p>
        </w:tc>
      </w:tr>
      <w:tr w:rsidR="00A67E27" w:rsidRPr="00B12380" w:rsidTr="00A67E27">
        <w:trPr>
          <w:trHeight w:val="231"/>
        </w:trPr>
        <w:tc>
          <w:tcPr>
            <w:tcW w:w="954" w:type="dxa"/>
          </w:tcPr>
          <w:p w:rsidR="00A67E27" w:rsidRPr="00B12380" w:rsidRDefault="00470FEE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t>Доходы и расходы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30.09, 30.09</w:t>
            </w: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470FEE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t>Доходы и расходы семьи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3.10, 7.10</w:t>
            </w:r>
          </w:p>
        </w:tc>
      </w:tr>
      <w:tr w:rsidR="00A67E27" w:rsidRPr="00B12380" w:rsidTr="00A67E27">
        <w:tc>
          <w:tcPr>
            <w:tcW w:w="8755" w:type="dxa"/>
            <w:gridSpan w:val="3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12380">
              <w:rPr>
                <w:b/>
                <w:bCs/>
                <w:color w:val="000000"/>
              </w:rPr>
              <w:t xml:space="preserve">Тема 4. Составление личного финансового плана </w:t>
            </w:r>
          </w:p>
        </w:tc>
        <w:tc>
          <w:tcPr>
            <w:tcW w:w="1885" w:type="dxa"/>
            <w:gridSpan w:val="2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470FEE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17-19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t>Личный финансовый план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7.10, 10.10, 14.10</w:t>
            </w: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470FEE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20-21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t>Стратегия и способы достижения финансовых целей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14.10, 17.10</w:t>
            </w:r>
          </w:p>
        </w:tc>
      </w:tr>
      <w:tr w:rsidR="00A67E27" w:rsidRPr="00B12380" w:rsidTr="00A67E27">
        <w:tc>
          <w:tcPr>
            <w:tcW w:w="8755" w:type="dxa"/>
            <w:gridSpan w:val="3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2380">
              <w:rPr>
                <w:b/>
                <w:color w:val="000000"/>
              </w:rPr>
              <w:t xml:space="preserve">Тема 5. Рациональное поведение потребителя </w:t>
            </w:r>
          </w:p>
        </w:tc>
        <w:tc>
          <w:tcPr>
            <w:tcW w:w="1885" w:type="dxa"/>
            <w:gridSpan w:val="2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22-23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firstLine="33"/>
            </w:pPr>
            <w:r w:rsidRPr="00B12380">
              <w:t>Кто такой потребитель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21.10, 21.10</w:t>
            </w: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24-25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firstLine="33"/>
            </w:pPr>
            <w:r w:rsidRPr="00B12380">
              <w:t xml:space="preserve">Закон «О Защите прав потребителя 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24.10, 7.11</w:t>
            </w:r>
          </w:p>
        </w:tc>
      </w:tr>
      <w:tr w:rsidR="00A67E27" w:rsidRPr="00B12380" w:rsidTr="00A67E27"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26-27</w:t>
            </w:r>
          </w:p>
        </w:tc>
        <w:tc>
          <w:tcPr>
            <w:tcW w:w="6096" w:type="dxa"/>
          </w:tcPr>
          <w:p w:rsidR="00A67E27" w:rsidRPr="00B12380" w:rsidRDefault="00A67E27" w:rsidP="00AE7385">
            <w:r w:rsidRPr="00B12380">
              <w:rPr>
                <w:rStyle w:val="fontstyle01"/>
              </w:rPr>
              <w:t>Алгоритм действий потребителя при</w:t>
            </w:r>
            <w:r w:rsidRPr="00B12380">
              <w:rPr>
                <w:color w:val="000000"/>
              </w:rPr>
              <w:t xml:space="preserve"> н</w:t>
            </w:r>
            <w:r w:rsidRPr="00B12380">
              <w:rPr>
                <w:rStyle w:val="fontstyle01"/>
              </w:rPr>
              <w:t>арушении их прав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5" w:type="dxa"/>
            <w:gridSpan w:val="2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11.11, 11.11</w:t>
            </w:r>
          </w:p>
        </w:tc>
      </w:tr>
      <w:tr w:rsidR="00A67E27" w:rsidRPr="00B12380" w:rsidTr="00A67E27">
        <w:tc>
          <w:tcPr>
            <w:tcW w:w="8755" w:type="dxa"/>
            <w:gridSpan w:val="3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380">
              <w:rPr>
                <w:b/>
                <w:bCs/>
                <w:color w:val="000000"/>
              </w:rPr>
              <w:t xml:space="preserve">Раздел II. Семья и финансовые организации: как сотрудничать без проблем </w:t>
            </w:r>
          </w:p>
        </w:tc>
        <w:tc>
          <w:tcPr>
            <w:tcW w:w="1885" w:type="dxa"/>
            <w:gridSpan w:val="2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7E27" w:rsidRPr="00B12380" w:rsidTr="00A67E27">
        <w:trPr>
          <w:gridAfter w:val="1"/>
          <w:wAfter w:w="42" w:type="dxa"/>
          <w:trHeight w:val="198"/>
        </w:trPr>
        <w:tc>
          <w:tcPr>
            <w:tcW w:w="7050" w:type="dxa"/>
            <w:gridSpan w:val="2"/>
          </w:tcPr>
          <w:p w:rsidR="00A67E27" w:rsidRPr="00B12380" w:rsidRDefault="00A67E27" w:rsidP="00A67E2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12380">
              <w:rPr>
                <w:rFonts w:ascii="Times New Roman" w:hAnsi="Times New Roman" w:cs="Times New Roman"/>
                <w:b/>
                <w:bCs/>
              </w:rPr>
              <w:t xml:space="preserve">Тема 6.  Депозит </w:t>
            </w:r>
          </w:p>
        </w:tc>
        <w:tc>
          <w:tcPr>
            <w:tcW w:w="1705" w:type="dxa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>Накопление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>Инфляция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18.11, 21.11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31-32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 xml:space="preserve">Как рассчитать «свою» инфляцию? </w:t>
            </w:r>
          </w:p>
        </w:tc>
        <w:tc>
          <w:tcPr>
            <w:tcW w:w="1705" w:type="dxa"/>
          </w:tcPr>
          <w:p w:rsidR="00A67E27" w:rsidRPr="00B12380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25.11, 25.11</w:t>
            </w:r>
          </w:p>
        </w:tc>
      </w:tr>
      <w:tr w:rsidR="00A67E27" w:rsidRPr="00B12380" w:rsidTr="00A67E27">
        <w:trPr>
          <w:gridAfter w:val="1"/>
          <w:wAfter w:w="42" w:type="dxa"/>
          <w:trHeight w:val="130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>Банк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>Депозит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>Изучаем депозитный договор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>Роль депозита в финансовом плане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5.12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 xml:space="preserve">Условия депозита 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</w:tr>
      <w:tr w:rsidR="00A67E27" w:rsidRPr="00B12380" w:rsidTr="009775ED">
        <w:trPr>
          <w:gridAfter w:val="1"/>
          <w:wAfter w:w="42" w:type="dxa"/>
          <w:trHeight w:val="405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>Валюта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>Потеря финансовых документов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left="34" w:firstLine="33"/>
            </w:pPr>
            <w:r w:rsidRPr="00B12380">
              <w:t>Риски при использовании банковских вкладов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8755" w:type="dxa"/>
            <w:gridSpan w:val="3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12380">
              <w:rPr>
                <w:b/>
                <w:bCs/>
              </w:rPr>
              <w:t>Тема 7. Расчетно-кассовые операции</w:t>
            </w:r>
          </w:p>
        </w:tc>
        <w:tc>
          <w:tcPr>
            <w:tcW w:w="1843" w:type="dxa"/>
          </w:tcPr>
          <w:p w:rsidR="00A67E27" w:rsidRPr="00B12380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ind w:firstLine="34"/>
            </w:pPr>
            <w:r w:rsidRPr="00B12380">
              <w:t>Банковская карта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pStyle w:val="Default"/>
              <w:rPr>
                <w:rFonts w:ascii="Times New Roman" w:hAnsi="Times New Roman" w:cs="Times New Roman"/>
              </w:rPr>
            </w:pPr>
            <w:r w:rsidRPr="00B12380">
              <w:rPr>
                <w:rFonts w:ascii="Times New Roman" w:hAnsi="Times New Roman" w:cs="Times New Roman"/>
              </w:rPr>
              <w:t>Банкомат. Правила пользования банкоматом.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19.12</w:t>
            </w:r>
          </w:p>
        </w:tc>
      </w:tr>
      <w:tr w:rsidR="00A67E27" w:rsidRPr="00B12380" w:rsidTr="00A67E27">
        <w:trPr>
          <w:gridAfter w:val="1"/>
          <w:wAfter w:w="42" w:type="dxa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pStyle w:val="Default"/>
              <w:rPr>
                <w:rFonts w:ascii="Times New Roman" w:hAnsi="Times New Roman" w:cs="Times New Roman"/>
              </w:rPr>
            </w:pPr>
            <w:r w:rsidRPr="00B12380">
              <w:rPr>
                <w:rFonts w:ascii="Times New Roman" w:hAnsi="Times New Roman" w:cs="Times New Roman"/>
              </w:rPr>
              <w:t>Денежный перевод</w:t>
            </w:r>
          </w:p>
        </w:tc>
        <w:tc>
          <w:tcPr>
            <w:tcW w:w="1705" w:type="dxa"/>
          </w:tcPr>
          <w:p w:rsidR="00A67E27" w:rsidRPr="00B12380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</w:tr>
      <w:tr w:rsidR="00A67E27" w:rsidRPr="00B12380" w:rsidTr="00A67E27">
        <w:trPr>
          <w:gridAfter w:val="1"/>
          <w:wAfter w:w="42" w:type="dxa"/>
          <w:trHeight w:val="167"/>
        </w:trPr>
        <w:tc>
          <w:tcPr>
            <w:tcW w:w="954" w:type="dxa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44-45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pStyle w:val="Default"/>
              <w:rPr>
                <w:rFonts w:ascii="Times New Roman" w:hAnsi="Times New Roman" w:cs="Times New Roman"/>
              </w:rPr>
            </w:pPr>
            <w:r w:rsidRPr="00B12380">
              <w:rPr>
                <w:rFonts w:ascii="Times New Roman" w:hAnsi="Times New Roman" w:cs="Times New Roman"/>
              </w:rPr>
              <w:t>Мобильный банкинг</w:t>
            </w:r>
          </w:p>
        </w:tc>
        <w:tc>
          <w:tcPr>
            <w:tcW w:w="1705" w:type="dxa"/>
          </w:tcPr>
          <w:p w:rsidR="00A67E27" w:rsidRPr="00B12380" w:rsidRDefault="00B97B78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23.12, 26.12</w:t>
            </w:r>
          </w:p>
        </w:tc>
      </w:tr>
      <w:tr w:rsidR="00A67E27" w:rsidRPr="00B12380" w:rsidTr="00B97B78">
        <w:trPr>
          <w:gridAfter w:val="1"/>
          <w:wAfter w:w="42" w:type="dxa"/>
        </w:trPr>
        <w:tc>
          <w:tcPr>
            <w:tcW w:w="954" w:type="dxa"/>
            <w:vAlign w:val="center"/>
          </w:tcPr>
          <w:p w:rsidR="00A67E27" w:rsidRPr="00B12380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46-47</w:t>
            </w:r>
          </w:p>
        </w:tc>
        <w:tc>
          <w:tcPr>
            <w:tcW w:w="6096" w:type="dxa"/>
          </w:tcPr>
          <w:p w:rsidR="00A67E27" w:rsidRPr="00B12380" w:rsidRDefault="00A67E27" w:rsidP="00AE7385">
            <w:pPr>
              <w:jc w:val="both"/>
              <w:rPr>
                <w:rStyle w:val="fontstyle01"/>
              </w:rPr>
            </w:pPr>
            <w:r w:rsidRPr="00B12380">
              <w:rPr>
                <w:rStyle w:val="fontstyle01"/>
              </w:rPr>
              <w:t>Практическая работа: «Уровень моей финансовой грамотности»</w:t>
            </w:r>
          </w:p>
        </w:tc>
        <w:tc>
          <w:tcPr>
            <w:tcW w:w="1705" w:type="dxa"/>
            <w:vAlign w:val="center"/>
          </w:tcPr>
          <w:p w:rsidR="00A67E27" w:rsidRPr="00B12380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2380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67E27" w:rsidRPr="00B12380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30.12, 30.12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7050" w:type="dxa"/>
            <w:gridSpan w:val="2"/>
          </w:tcPr>
          <w:p w:rsidR="00A67E27" w:rsidRPr="00B97B78" w:rsidRDefault="00B97B78" w:rsidP="00B97B7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A67E27" w:rsidRPr="00B97B78">
              <w:rPr>
                <w:b/>
                <w:bCs/>
                <w:color w:val="000000"/>
              </w:rPr>
              <w:t xml:space="preserve">. Кредит </w:t>
            </w:r>
          </w:p>
        </w:tc>
        <w:tc>
          <w:tcPr>
            <w:tcW w:w="1705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7E27" w:rsidRPr="00B97B78" w:rsidTr="00B97B78">
        <w:trPr>
          <w:gridAfter w:val="1"/>
          <w:wAfter w:w="42" w:type="dxa"/>
          <w:trHeight w:val="225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Кредит. Основные виды кредита.</w:t>
            </w:r>
          </w:p>
        </w:tc>
        <w:tc>
          <w:tcPr>
            <w:tcW w:w="1705" w:type="dxa"/>
          </w:tcPr>
          <w:p w:rsidR="00A67E27" w:rsidRPr="00F86DFD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97B78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9.01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49-50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Основные характеристики кредита.</w:t>
            </w:r>
          </w:p>
        </w:tc>
        <w:tc>
          <w:tcPr>
            <w:tcW w:w="1705" w:type="dxa"/>
          </w:tcPr>
          <w:p w:rsidR="00A67E27" w:rsidRPr="00B97B78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97B78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13.01, 13.01</w:t>
            </w:r>
          </w:p>
        </w:tc>
      </w:tr>
      <w:tr w:rsidR="00A67E27" w:rsidRPr="00B97B78" w:rsidTr="00B97B78">
        <w:trPr>
          <w:gridAfter w:val="1"/>
          <w:wAfter w:w="42" w:type="dxa"/>
          <w:trHeight w:val="263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Преимущества и недостатки займов.</w:t>
            </w:r>
          </w:p>
        </w:tc>
        <w:tc>
          <w:tcPr>
            <w:tcW w:w="1705" w:type="dxa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Кредитная карта.</w:t>
            </w:r>
          </w:p>
        </w:tc>
        <w:tc>
          <w:tcPr>
            <w:tcW w:w="1705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B78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7050" w:type="dxa"/>
            <w:gridSpan w:val="2"/>
          </w:tcPr>
          <w:p w:rsidR="00A67E27" w:rsidRPr="00B97B78" w:rsidRDefault="00B97B78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="00A67E27" w:rsidRPr="00B97B78">
              <w:rPr>
                <w:b/>
                <w:bCs/>
                <w:color w:val="000000"/>
              </w:rPr>
              <w:t>. Страхование</w:t>
            </w:r>
          </w:p>
        </w:tc>
        <w:tc>
          <w:tcPr>
            <w:tcW w:w="1705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Что такое страхование.</w:t>
            </w:r>
          </w:p>
        </w:tc>
        <w:tc>
          <w:tcPr>
            <w:tcW w:w="1705" w:type="dxa"/>
          </w:tcPr>
          <w:p w:rsidR="00A67E27" w:rsidRPr="00B97B78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54-55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97B78">
              <w:rPr>
                <w:color w:val="000000"/>
                <w:shd w:val="clear" w:color="auto" w:fill="FFFFFF"/>
              </w:rPr>
              <w:t>Виды страхования</w:t>
            </w:r>
          </w:p>
        </w:tc>
        <w:tc>
          <w:tcPr>
            <w:tcW w:w="1705" w:type="dxa"/>
          </w:tcPr>
          <w:p w:rsidR="00A67E27" w:rsidRPr="00B97B78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23.01, 27.01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B97B7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97B78">
              <w:rPr>
                <w:color w:val="000000"/>
                <w:shd w:val="clear" w:color="auto" w:fill="FFFFFF"/>
              </w:rPr>
              <w:t>Условия страхования</w:t>
            </w:r>
          </w:p>
        </w:tc>
        <w:tc>
          <w:tcPr>
            <w:tcW w:w="1705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B78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97B78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97B78">
              <w:rPr>
                <w:color w:val="000000"/>
                <w:shd w:val="clear" w:color="auto" w:fill="FFFFFF"/>
              </w:rPr>
              <w:t>Особые случаи страхования</w:t>
            </w:r>
          </w:p>
        </w:tc>
        <w:tc>
          <w:tcPr>
            <w:tcW w:w="1705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B78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97B78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Алгоритм действий при наступлении страховых случаев.</w:t>
            </w:r>
          </w:p>
        </w:tc>
        <w:tc>
          <w:tcPr>
            <w:tcW w:w="1705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B78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</w:tr>
      <w:tr w:rsidR="00B97B78" w:rsidRPr="00B97B78" w:rsidTr="004A0763">
        <w:trPr>
          <w:gridAfter w:val="1"/>
          <w:wAfter w:w="42" w:type="dxa"/>
          <w:trHeight w:val="181"/>
        </w:trPr>
        <w:tc>
          <w:tcPr>
            <w:tcW w:w="10598" w:type="dxa"/>
            <w:gridSpan w:val="4"/>
          </w:tcPr>
          <w:p w:rsidR="00B97B78" w:rsidRPr="00B97B78" w:rsidRDefault="00B97B78" w:rsidP="00B97B78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rStyle w:val="fontstyle01"/>
                <w:b/>
              </w:rPr>
              <w:t xml:space="preserve">Тема </w:t>
            </w:r>
            <w:r w:rsidRPr="004F548A">
              <w:rPr>
                <w:rStyle w:val="fontstyle01"/>
                <w:b/>
              </w:rPr>
              <w:t>10</w:t>
            </w:r>
            <w:r w:rsidRPr="00B97B78">
              <w:rPr>
                <w:rStyle w:val="fontstyle01"/>
                <w:b/>
              </w:rPr>
              <w:t>. Риски в мире денег. Финансовые махинации</w:t>
            </w:r>
            <w:r>
              <w:rPr>
                <w:rStyle w:val="fontstyle01"/>
                <w:b/>
              </w:rPr>
              <w:t xml:space="preserve">. 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Махинации с банковскими картами.</w:t>
            </w:r>
          </w:p>
        </w:tc>
        <w:tc>
          <w:tcPr>
            <w:tcW w:w="1705" w:type="dxa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</w:tr>
      <w:tr w:rsidR="00A67E27" w:rsidRPr="00B97B78" w:rsidTr="00B97B78">
        <w:trPr>
          <w:gridAfter w:val="1"/>
          <w:wAfter w:w="42" w:type="dxa"/>
          <w:trHeight w:val="353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60-61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Типичные махинации с кредитами.</w:t>
            </w:r>
          </w:p>
        </w:tc>
        <w:tc>
          <w:tcPr>
            <w:tcW w:w="1705" w:type="dxa"/>
          </w:tcPr>
          <w:p w:rsidR="00A67E27" w:rsidRPr="00B97B78" w:rsidRDefault="009775E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6.02, 10.02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Мошенничество при операциях с наличными</w:t>
            </w:r>
          </w:p>
        </w:tc>
        <w:tc>
          <w:tcPr>
            <w:tcW w:w="1705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B78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63-64</w:t>
            </w:r>
          </w:p>
        </w:tc>
        <w:tc>
          <w:tcPr>
            <w:tcW w:w="6096" w:type="dxa"/>
          </w:tcPr>
          <w:p w:rsidR="00A67E27" w:rsidRPr="00B97B78" w:rsidRDefault="00A67E27" w:rsidP="00B97B78">
            <w:pPr>
              <w:jc w:val="both"/>
            </w:pPr>
            <w:r w:rsidRPr="00B97B78">
              <w:rPr>
                <w:rStyle w:val="fontstyle01"/>
              </w:rPr>
              <w:t xml:space="preserve">Практикум «Заключаем договор». </w:t>
            </w:r>
          </w:p>
        </w:tc>
        <w:tc>
          <w:tcPr>
            <w:tcW w:w="1705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B78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13.02, 17.02</w:t>
            </w:r>
          </w:p>
        </w:tc>
      </w:tr>
      <w:tr w:rsidR="00A67E27" w:rsidRPr="00B97B78" w:rsidTr="00A67E27">
        <w:trPr>
          <w:gridAfter w:val="1"/>
          <w:wAfter w:w="42" w:type="dxa"/>
          <w:trHeight w:val="181"/>
        </w:trPr>
        <w:tc>
          <w:tcPr>
            <w:tcW w:w="10598" w:type="dxa"/>
            <w:gridSpan w:val="4"/>
          </w:tcPr>
          <w:p w:rsidR="00A67E27" w:rsidRPr="00B97B78" w:rsidRDefault="00B97B78" w:rsidP="00B97B78">
            <w:pPr>
              <w:pStyle w:val="a3"/>
              <w:spacing w:before="0" w:beforeAutospacing="0" w:after="0" w:afterAutospacing="0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 xml:space="preserve">Раздел </w:t>
            </w:r>
            <w:r w:rsidR="009775ED">
              <w:rPr>
                <w:rFonts w:eastAsiaTheme="minorEastAsia"/>
                <w:b/>
                <w:bCs/>
                <w:color w:val="000000"/>
                <w:lang w:val="en-US"/>
              </w:rPr>
              <w:t>III</w:t>
            </w:r>
            <w:r w:rsidR="00A67E27" w:rsidRPr="00B97B78">
              <w:rPr>
                <w:rFonts w:eastAsiaTheme="minorEastAsia"/>
                <w:b/>
                <w:bCs/>
                <w:color w:val="000000"/>
              </w:rPr>
              <w:t>. Человек и государство: к</w:t>
            </w:r>
            <w:r>
              <w:rPr>
                <w:rFonts w:eastAsiaTheme="minorEastAsia"/>
                <w:b/>
                <w:bCs/>
                <w:color w:val="000000"/>
              </w:rPr>
              <w:t xml:space="preserve">ак они взаимодействуют 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7050" w:type="dxa"/>
            <w:gridSpan w:val="2"/>
          </w:tcPr>
          <w:p w:rsidR="00A67E27" w:rsidRPr="00B97B78" w:rsidRDefault="00B97B78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Тема </w:t>
            </w:r>
            <w:r w:rsidRPr="004F548A">
              <w:rPr>
                <w:b/>
                <w:bCs/>
                <w:color w:val="000000"/>
              </w:rPr>
              <w:t>11</w:t>
            </w:r>
            <w:r w:rsidR="00A67E27" w:rsidRPr="00B97B78">
              <w:rPr>
                <w:b/>
                <w:bCs/>
                <w:color w:val="000000"/>
              </w:rPr>
              <w:t xml:space="preserve">. Налоги </w:t>
            </w:r>
            <w:r>
              <w:rPr>
                <w:b/>
                <w:bCs/>
                <w:color w:val="000000"/>
              </w:rPr>
              <w:t xml:space="preserve">и их роль в жизни семьи </w:t>
            </w:r>
          </w:p>
        </w:tc>
        <w:tc>
          <w:tcPr>
            <w:tcW w:w="1705" w:type="dxa"/>
            <w:vAlign w:val="center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7E27" w:rsidRPr="00B97B78" w:rsidRDefault="00A67E27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Налоги и их роль.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17.02, 20.02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Виды налогов.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67E27" w:rsidRPr="00B97B78" w:rsidRDefault="005934B3" w:rsidP="00E73F5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24.02, 24.02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69-70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Практикум «Заполнение налоговой декларации».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27.02, 3.03</w:t>
            </w:r>
          </w:p>
        </w:tc>
      </w:tr>
      <w:tr w:rsidR="00B97B78" w:rsidRPr="00B97B78" w:rsidTr="00946A82">
        <w:trPr>
          <w:gridAfter w:val="1"/>
          <w:wAfter w:w="42" w:type="dxa"/>
          <w:trHeight w:val="181"/>
        </w:trPr>
        <w:tc>
          <w:tcPr>
            <w:tcW w:w="10598" w:type="dxa"/>
            <w:gridSpan w:val="4"/>
          </w:tcPr>
          <w:p w:rsidR="00B97B78" w:rsidRPr="00B97B78" w:rsidRDefault="00B97B78" w:rsidP="00B97B7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Тема </w:t>
            </w:r>
            <w:r w:rsidRPr="004F548A">
              <w:rPr>
                <w:b/>
                <w:bCs/>
                <w:color w:val="000000"/>
              </w:rPr>
              <w:t>12</w:t>
            </w:r>
            <w:r w:rsidRPr="00B97B78">
              <w:rPr>
                <w:b/>
                <w:bCs/>
                <w:color w:val="000000"/>
              </w:rPr>
              <w:t xml:space="preserve">. Пенсионное обеспечение и финансовое благополучие в старости </w:t>
            </w:r>
          </w:p>
          <w:p w:rsidR="00B97B78" w:rsidRPr="004F548A" w:rsidRDefault="00B97B78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  <w:vAlign w:val="center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71-72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97B78">
              <w:rPr>
                <w:color w:val="000000"/>
                <w:shd w:val="clear" w:color="auto" w:fill="FFFFFF"/>
              </w:rPr>
              <w:t>Что такое пенсия, и какой она бывает?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3.03, 6.03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  <w:vAlign w:val="center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73-74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Как менялась пенсионная система в СССР и России.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10.03, 10.03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  <w:vAlign w:val="center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75-76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Как устроена государственная пенсионная система в современной России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13.03, 17.03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  <w:vAlign w:val="center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77-78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Моя будущая пенсия: как накопить и приумножить сбережения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67E27" w:rsidRPr="00B97B78" w:rsidRDefault="005934B3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17.03, 20.03</w:t>
            </w:r>
          </w:p>
        </w:tc>
      </w:tr>
      <w:tr w:rsidR="00B97B78" w:rsidRPr="00B97B78" w:rsidTr="008F133F">
        <w:trPr>
          <w:gridAfter w:val="1"/>
          <w:wAfter w:w="42" w:type="dxa"/>
          <w:trHeight w:val="181"/>
        </w:trPr>
        <w:tc>
          <w:tcPr>
            <w:tcW w:w="10598" w:type="dxa"/>
            <w:gridSpan w:val="4"/>
          </w:tcPr>
          <w:p w:rsidR="00B97B78" w:rsidRPr="00B97B78" w:rsidRDefault="00B97B78" w:rsidP="00B97B78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97B78">
              <w:rPr>
                <w:b/>
                <w:color w:val="000000"/>
                <w:shd w:val="clear" w:color="auto" w:fill="FFFFFF"/>
              </w:rPr>
              <w:t xml:space="preserve">Защита мини – проектов 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  <w:vAlign w:val="center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79-81</w:t>
            </w:r>
          </w:p>
        </w:tc>
        <w:tc>
          <w:tcPr>
            <w:tcW w:w="6096" w:type="dxa"/>
          </w:tcPr>
          <w:p w:rsidR="00AA44D3" w:rsidRPr="00B97B78" w:rsidRDefault="00A67E27" w:rsidP="00AA44D3">
            <w:pPr>
              <w:rPr>
                <w:rStyle w:val="fontstyle01"/>
              </w:rPr>
            </w:pPr>
            <w:r w:rsidRPr="00B97B78">
              <w:rPr>
                <w:rStyle w:val="fontstyle01"/>
              </w:rPr>
              <w:t xml:space="preserve">Темы мини-проектов: </w:t>
            </w:r>
            <w:r w:rsidR="00AA44D3" w:rsidRPr="00B97B78">
              <w:rPr>
                <w:rStyle w:val="fontstyle01"/>
              </w:rPr>
              <w:t xml:space="preserve">«История происхождения денег»; </w:t>
            </w:r>
          </w:p>
          <w:p w:rsidR="00A67E27" w:rsidRPr="00B97B78" w:rsidRDefault="00AA44D3" w:rsidP="00AA44D3">
            <w:pPr>
              <w:jc w:val="both"/>
            </w:pPr>
            <w:r w:rsidRPr="00B97B78">
              <w:rPr>
                <w:rStyle w:val="fontstyle01"/>
              </w:rPr>
              <w:t>«Защита прав потребителя финансовых услуг»;  «Долгосрочный личный финансовый план».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A67E27" w:rsidRPr="00B97B78" w:rsidRDefault="00ED6BDF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31.03, 31.03, 3.04</w:t>
            </w:r>
          </w:p>
        </w:tc>
      </w:tr>
      <w:tr w:rsidR="00B97B78" w:rsidRPr="00B97B78" w:rsidTr="00977994">
        <w:trPr>
          <w:gridAfter w:val="1"/>
          <w:wAfter w:w="42" w:type="dxa"/>
          <w:trHeight w:val="181"/>
        </w:trPr>
        <w:tc>
          <w:tcPr>
            <w:tcW w:w="10598" w:type="dxa"/>
            <w:gridSpan w:val="4"/>
          </w:tcPr>
          <w:p w:rsidR="00B97B78" w:rsidRPr="00B97B78" w:rsidRDefault="00B97B78" w:rsidP="00A67E27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 xml:space="preserve">Раздел </w:t>
            </w:r>
            <w:r w:rsidR="009775ED">
              <w:rPr>
                <w:rFonts w:eastAsiaTheme="minorEastAsia"/>
                <w:b/>
                <w:bCs/>
                <w:color w:val="000000"/>
                <w:lang w:val="en-US"/>
              </w:rPr>
              <w:t>I</w:t>
            </w:r>
            <w:r>
              <w:rPr>
                <w:rFonts w:eastAsiaTheme="minorEastAsia"/>
                <w:b/>
                <w:bCs/>
                <w:color w:val="000000"/>
                <w:lang w:val="en-US"/>
              </w:rPr>
              <w:t>V</w:t>
            </w:r>
            <w:r w:rsidRPr="00B97B78">
              <w:rPr>
                <w:rFonts w:eastAsiaTheme="minorEastAsia"/>
                <w:b/>
                <w:bCs/>
                <w:color w:val="000000"/>
              </w:rPr>
              <w:t>. Собственный бизнес: как с</w:t>
            </w:r>
            <w:r>
              <w:rPr>
                <w:rFonts w:eastAsiaTheme="minorEastAsia"/>
                <w:b/>
                <w:bCs/>
                <w:color w:val="000000"/>
              </w:rPr>
              <w:t xml:space="preserve">оздать и не потерять 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82-83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97B78">
              <w:rPr>
                <w:color w:val="000000"/>
                <w:shd w:val="clear" w:color="auto" w:fill="FFFFFF"/>
              </w:rPr>
              <w:t>Что такое бизнес?</w:t>
            </w:r>
          </w:p>
        </w:tc>
        <w:tc>
          <w:tcPr>
            <w:tcW w:w="1705" w:type="dxa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97B78" w:rsidRDefault="00ED6BDF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7.04, 7.04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84-85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97B78">
              <w:rPr>
                <w:color w:val="000000"/>
                <w:shd w:val="clear" w:color="auto" w:fill="FFFFFF"/>
              </w:rPr>
              <w:t>Финансовые риски и бизнес</w:t>
            </w:r>
          </w:p>
        </w:tc>
        <w:tc>
          <w:tcPr>
            <w:tcW w:w="1705" w:type="dxa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97B78" w:rsidRDefault="00ED6BDF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10.04, 14.04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86-87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97B78">
              <w:rPr>
                <w:color w:val="000000"/>
                <w:shd w:val="clear" w:color="auto" w:fill="FFFFFF"/>
              </w:rPr>
              <w:t>Расходы и доходы в собственном бизнесе</w:t>
            </w:r>
          </w:p>
        </w:tc>
        <w:tc>
          <w:tcPr>
            <w:tcW w:w="1705" w:type="dxa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A67E27" w:rsidRPr="00B97B78" w:rsidRDefault="00ED6BDF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14.04, 17.04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88-90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Практикум: «Бизнес план: от идеи к деятельности».</w:t>
            </w:r>
          </w:p>
        </w:tc>
        <w:tc>
          <w:tcPr>
            <w:tcW w:w="1705" w:type="dxa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A67E27" w:rsidRPr="00B97B78" w:rsidRDefault="00ED6BDF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21.04, 21.04, 24.04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91-93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  <w:rPr>
                <w:rStyle w:val="fontstyle01"/>
              </w:rPr>
            </w:pPr>
            <w:r w:rsidRPr="00B97B78">
              <w:rPr>
                <w:rStyle w:val="fontstyle01"/>
              </w:rPr>
              <w:t>Программа «Ты – предприниматель».</w:t>
            </w:r>
          </w:p>
        </w:tc>
        <w:tc>
          <w:tcPr>
            <w:tcW w:w="1705" w:type="dxa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A67E27" w:rsidRPr="00B97B78" w:rsidRDefault="00ED6BDF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28.04, 28.04, 5.05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94-95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  <w:rPr>
                <w:rStyle w:val="fontstyle01"/>
              </w:rPr>
            </w:pPr>
            <w:r w:rsidRPr="00B97B78">
              <w:rPr>
                <w:rStyle w:val="fontstyle01"/>
              </w:rPr>
              <w:t>Интерактивная беседа «Шаги к успеху».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A67E27" w:rsidRPr="00B97B78" w:rsidRDefault="00ED6BDF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5.05, 12.05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  <w:vAlign w:val="center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96-98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  <w:rPr>
                <w:rStyle w:val="fontstyle01"/>
              </w:rPr>
            </w:pPr>
            <w:r w:rsidRPr="00B97B78">
              <w:rPr>
                <w:rStyle w:val="fontstyle01"/>
              </w:rPr>
              <w:t>Защита мини проектов: «Мир бизнеса. Путь к успеху»</w:t>
            </w:r>
          </w:p>
          <w:p w:rsidR="00A67E27" w:rsidRPr="00B97B78" w:rsidRDefault="00A67E27" w:rsidP="00AE7385">
            <w:pPr>
              <w:jc w:val="both"/>
            </w:pPr>
            <w:r w:rsidRPr="00B97B78">
              <w:rPr>
                <w:rStyle w:val="fontstyle01"/>
              </w:rPr>
              <w:t>Тема мини-проектов «Я – предприниматель».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A67E27" w:rsidRPr="00B97B78" w:rsidRDefault="00ED6BDF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12.05, 15.05, 19.05</w:t>
            </w: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7050" w:type="dxa"/>
            <w:gridSpan w:val="2"/>
          </w:tcPr>
          <w:p w:rsidR="00A67E27" w:rsidRPr="00B97B78" w:rsidRDefault="00A67E27" w:rsidP="00AE7385">
            <w:pPr>
              <w:jc w:val="both"/>
              <w:rPr>
                <w:rStyle w:val="fontstyle01"/>
              </w:rPr>
            </w:pPr>
            <w:r w:rsidRPr="00B97B78">
              <w:rPr>
                <w:rStyle w:val="fontstyle01"/>
                <w:b/>
              </w:rPr>
              <w:t>Ит</w:t>
            </w:r>
            <w:r w:rsidR="009775ED">
              <w:rPr>
                <w:rStyle w:val="fontstyle01"/>
                <w:b/>
              </w:rPr>
              <w:t>оговое повторение и обобщение (</w:t>
            </w:r>
            <w:r w:rsidR="009775ED" w:rsidRPr="009775ED">
              <w:rPr>
                <w:rStyle w:val="fontstyle01"/>
                <w:b/>
              </w:rPr>
              <w:t>4</w:t>
            </w:r>
            <w:r w:rsidRPr="00B97B78">
              <w:rPr>
                <w:rStyle w:val="fontstyle01"/>
                <w:b/>
              </w:rPr>
              <w:t xml:space="preserve"> часа)</w:t>
            </w:r>
          </w:p>
        </w:tc>
        <w:tc>
          <w:tcPr>
            <w:tcW w:w="1705" w:type="dxa"/>
            <w:vAlign w:val="center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7E27" w:rsidRPr="00B97B78" w:rsidRDefault="00A67E27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7E27" w:rsidRPr="00B97B78" w:rsidTr="00B97B78">
        <w:trPr>
          <w:gridAfter w:val="1"/>
          <w:wAfter w:w="42" w:type="dxa"/>
          <w:trHeight w:val="181"/>
        </w:trPr>
        <w:tc>
          <w:tcPr>
            <w:tcW w:w="954" w:type="dxa"/>
            <w:vAlign w:val="center"/>
          </w:tcPr>
          <w:p w:rsidR="00A67E27" w:rsidRPr="00904BC6" w:rsidRDefault="00904BC6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99-102</w:t>
            </w:r>
          </w:p>
        </w:tc>
        <w:tc>
          <w:tcPr>
            <w:tcW w:w="6096" w:type="dxa"/>
          </w:tcPr>
          <w:p w:rsidR="00A67E27" w:rsidRPr="00B97B78" w:rsidRDefault="00A67E27" w:rsidP="00AE7385">
            <w:pPr>
              <w:jc w:val="both"/>
              <w:rPr>
                <w:rStyle w:val="fontstyle01"/>
              </w:rPr>
            </w:pPr>
            <w:r w:rsidRPr="00B97B78">
              <w:rPr>
                <w:rStyle w:val="fontstyle01"/>
              </w:rPr>
              <w:t>Практическая работа: «Уровень моей финансовой грамотности»</w:t>
            </w:r>
          </w:p>
        </w:tc>
        <w:tc>
          <w:tcPr>
            <w:tcW w:w="1705" w:type="dxa"/>
            <w:vAlign w:val="center"/>
          </w:tcPr>
          <w:p w:rsidR="00A67E27" w:rsidRPr="00B97B78" w:rsidRDefault="00F86DFD" w:rsidP="00AE738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A67E27" w:rsidRPr="00B97B78" w:rsidRDefault="00ED6BDF" w:rsidP="00A67E2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19.05, 22.05</w:t>
            </w:r>
          </w:p>
        </w:tc>
      </w:tr>
    </w:tbl>
    <w:p w:rsidR="00A67E27" w:rsidRPr="00B97B78" w:rsidRDefault="00A67E27" w:rsidP="00A67E27"/>
    <w:p w:rsidR="00A72E6F" w:rsidRDefault="00A72E6F" w:rsidP="00A72E6F">
      <w:pPr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</w:rPr>
      </w:pPr>
    </w:p>
    <w:p w:rsidR="00183B53" w:rsidRDefault="00183B53" w:rsidP="00183B53">
      <w:pPr>
        <w:pStyle w:val="20"/>
        <w:shd w:val="clear" w:color="auto" w:fill="auto"/>
        <w:spacing w:before="0" w:after="0" w:line="276" w:lineRule="auto"/>
        <w:ind w:firstLine="567"/>
        <w:jc w:val="center"/>
        <w:rPr>
          <w:sz w:val="24"/>
          <w:szCs w:val="24"/>
        </w:rPr>
      </w:pPr>
    </w:p>
    <w:p w:rsidR="006C1964" w:rsidRDefault="006C1964"/>
    <w:sectPr w:rsidR="006C1964" w:rsidSect="00A72E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E10"/>
    <w:rsid w:val="0003297A"/>
    <w:rsid w:val="000A6EF7"/>
    <w:rsid w:val="000E4C8B"/>
    <w:rsid w:val="00137065"/>
    <w:rsid w:val="00183B53"/>
    <w:rsid w:val="002727BA"/>
    <w:rsid w:val="004037A4"/>
    <w:rsid w:val="00470FEE"/>
    <w:rsid w:val="00491F18"/>
    <w:rsid w:val="004F548A"/>
    <w:rsid w:val="00513BEC"/>
    <w:rsid w:val="005934B3"/>
    <w:rsid w:val="00670CC4"/>
    <w:rsid w:val="00681D2B"/>
    <w:rsid w:val="006C1964"/>
    <w:rsid w:val="007669CD"/>
    <w:rsid w:val="007B0088"/>
    <w:rsid w:val="007E5E10"/>
    <w:rsid w:val="00843C3C"/>
    <w:rsid w:val="008E7A15"/>
    <w:rsid w:val="00904BC6"/>
    <w:rsid w:val="00916E78"/>
    <w:rsid w:val="009775ED"/>
    <w:rsid w:val="00A67E27"/>
    <w:rsid w:val="00A72E6F"/>
    <w:rsid w:val="00AA44D3"/>
    <w:rsid w:val="00AC28BE"/>
    <w:rsid w:val="00B947CB"/>
    <w:rsid w:val="00B97B78"/>
    <w:rsid w:val="00BC743E"/>
    <w:rsid w:val="00C13F96"/>
    <w:rsid w:val="00C540B4"/>
    <w:rsid w:val="00D5462E"/>
    <w:rsid w:val="00D7459F"/>
    <w:rsid w:val="00E73F59"/>
    <w:rsid w:val="00ED6BDF"/>
    <w:rsid w:val="00EF2AD4"/>
    <w:rsid w:val="00F86DFD"/>
    <w:rsid w:val="00FE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3B5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B53"/>
    <w:pPr>
      <w:widowControl w:val="0"/>
      <w:shd w:val="clear" w:color="auto" w:fill="FFFFFF"/>
      <w:spacing w:before="780" w:after="300" w:line="0" w:lineRule="atLeast"/>
    </w:pPr>
    <w:rPr>
      <w:b/>
      <w:bCs/>
      <w:sz w:val="21"/>
      <w:szCs w:val="21"/>
      <w:lang w:eastAsia="en-US"/>
    </w:rPr>
  </w:style>
  <w:style w:type="paragraph" w:styleId="a3">
    <w:name w:val="Normal (Web)"/>
    <w:basedOn w:val="a"/>
    <w:uiPriority w:val="99"/>
    <w:unhideWhenUsed/>
    <w:rsid w:val="00A72E6F"/>
    <w:pPr>
      <w:spacing w:before="100" w:beforeAutospacing="1" w:after="100" w:afterAutospacing="1"/>
    </w:pPr>
  </w:style>
  <w:style w:type="table" w:styleId="a4">
    <w:name w:val="Table Grid"/>
    <w:basedOn w:val="a1"/>
    <w:rsid w:val="00A7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7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A67E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0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3B5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B53"/>
    <w:pPr>
      <w:widowControl w:val="0"/>
      <w:shd w:val="clear" w:color="auto" w:fill="FFFFFF"/>
      <w:spacing w:before="780" w:after="300" w:line="0" w:lineRule="atLeast"/>
    </w:pPr>
    <w:rPr>
      <w:b/>
      <w:bCs/>
      <w:sz w:val="21"/>
      <w:szCs w:val="21"/>
      <w:lang w:eastAsia="en-US"/>
    </w:rPr>
  </w:style>
  <w:style w:type="paragraph" w:styleId="a3">
    <w:name w:val="Normal (Web)"/>
    <w:basedOn w:val="a"/>
    <w:uiPriority w:val="99"/>
    <w:unhideWhenUsed/>
    <w:rsid w:val="00A72E6F"/>
    <w:pPr>
      <w:spacing w:before="100" w:beforeAutospacing="1" w:after="100" w:afterAutospacing="1"/>
    </w:pPr>
  </w:style>
  <w:style w:type="table" w:styleId="a4">
    <w:name w:val="Table Grid"/>
    <w:basedOn w:val="a1"/>
    <w:rsid w:val="00A7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7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A67E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922E-0F56-4235-89DD-DACBDCA4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21</cp:revision>
  <cp:lastPrinted>2024-09-06T10:47:00Z</cp:lastPrinted>
  <dcterms:created xsi:type="dcterms:W3CDTF">2023-07-06T18:08:00Z</dcterms:created>
  <dcterms:modified xsi:type="dcterms:W3CDTF">2024-09-15T13:42:00Z</dcterms:modified>
</cp:coreProperties>
</file>