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C0" w:rsidRPr="00A24773" w:rsidRDefault="00ED6597" w:rsidP="00ED6597">
      <w:pPr>
        <w:jc w:val="center"/>
        <w:rPr>
          <w:rFonts w:ascii="Times New Roman" w:hAnsi="Times New Roman"/>
          <w:b/>
          <w:sz w:val="24"/>
          <w:szCs w:val="24"/>
        </w:rPr>
      </w:pPr>
      <w:r>
        <w:rPr>
          <w:rFonts w:ascii="Times New Roman" w:hAnsi="Times New Roman"/>
          <w:b/>
          <w:noProof/>
          <w:sz w:val="28"/>
          <w:szCs w:val="28"/>
        </w:rPr>
        <w:drawing>
          <wp:inline distT="0" distB="0" distL="0" distR="0">
            <wp:extent cx="6299835" cy="8628538"/>
            <wp:effectExtent l="0" t="0" r="0" b="0"/>
            <wp:docPr id="1" name="Рисунок 1" descr="F:\24-25\Новая папка\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4-25\Новая папка\IM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28538"/>
                    </a:xfrm>
                    <a:prstGeom prst="rect">
                      <a:avLst/>
                    </a:prstGeom>
                    <a:noFill/>
                    <a:ln>
                      <a:noFill/>
                    </a:ln>
                  </pic:spPr>
                </pic:pic>
              </a:graphicData>
            </a:graphic>
          </wp:inline>
        </w:drawing>
      </w:r>
    </w:p>
    <w:p w:rsidR="00ED6597" w:rsidRDefault="00ED6597">
      <w:pPr>
        <w:pStyle w:val="11"/>
        <w:jc w:val="both"/>
        <w:outlineLvl w:val="9"/>
        <w:rPr>
          <w:rFonts w:ascii="Times New Roman" w:hAnsi="Times New Roman"/>
          <w:color w:val="auto"/>
        </w:rPr>
      </w:pPr>
      <w:bookmarkStart w:id="0" w:name="Bookmark2"/>
    </w:p>
    <w:p w:rsidR="00CC60C0" w:rsidRPr="00784EBC" w:rsidRDefault="006C0A91">
      <w:pPr>
        <w:pStyle w:val="11"/>
        <w:jc w:val="both"/>
        <w:outlineLvl w:val="9"/>
        <w:rPr>
          <w:rFonts w:ascii="Times New Roman" w:hAnsi="Times New Roman"/>
          <w:color w:val="auto"/>
          <w:sz w:val="24"/>
          <w:szCs w:val="24"/>
        </w:rPr>
      </w:pPr>
      <w:r>
        <w:rPr>
          <w:rFonts w:ascii="Times New Roman" w:hAnsi="Times New Roman"/>
          <w:color w:val="auto"/>
          <w:sz w:val="24"/>
          <w:szCs w:val="24"/>
        </w:rPr>
        <w:t>П</w:t>
      </w:r>
      <w:r w:rsidR="004545C2" w:rsidRPr="00784EBC">
        <w:rPr>
          <w:rFonts w:ascii="Times New Roman" w:hAnsi="Times New Roman"/>
          <w:color w:val="auto"/>
          <w:sz w:val="24"/>
          <w:szCs w:val="24"/>
        </w:rPr>
        <w:t>ланируемые результаты</w:t>
      </w:r>
      <w:bookmarkEnd w:id="0"/>
      <w:r w:rsidR="00AF3CA3">
        <w:rPr>
          <w:rFonts w:ascii="Times New Roman" w:hAnsi="Times New Roman"/>
          <w:color w:val="auto"/>
          <w:sz w:val="24"/>
          <w:szCs w:val="24"/>
        </w:rPr>
        <w:t xml:space="preserve"> освоения программы</w:t>
      </w:r>
    </w:p>
    <w:p w:rsidR="00CC60C0" w:rsidRDefault="00CC60C0">
      <w:pPr>
        <w:pStyle w:val="Standard"/>
        <w:spacing w:after="0" w:line="240" w:lineRule="auto"/>
        <w:ind w:firstLine="567"/>
        <w:jc w:val="both"/>
        <w:rPr>
          <w:rFonts w:ascii="Times New Roman" w:hAnsi="Times New Roman"/>
          <w:sz w:val="24"/>
          <w:szCs w:val="24"/>
        </w:rPr>
      </w:pPr>
    </w:p>
    <w:p w:rsidR="00CC60C0" w:rsidRPr="00AF3CA3" w:rsidRDefault="00AF3CA3">
      <w:pPr>
        <w:pStyle w:val="Standard"/>
        <w:spacing w:after="0" w:line="240" w:lineRule="auto"/>
        <w:ind w:firstLine="567"/>
        <w:jc w:val="both"/>
        <w:rPr>
          <w:b/>
        </w:rPr>
      </w:pPr>
      <w:r w:rsidRPr="00AF3CA3">
        <w:rPr>
          <w:rFonts w:ascii="Times New Roman" w:hAnsi="Times New Roman"/>
          <w:b/>
          <w:bCs/>
          <w:iCs/>
          <w:sz w:val="24"/>
          <w:szCs w:val="24"/>
        </w:rPr>
        <w:t>Предметные</w:t>
      </w:r>
      <w:r w:rsidR="004545C2" w:rsidRPr="00AF3CA3">
        <w:rPr>
          <w:rFonts w:ascii="Times New Roman" w:hAnsi="Times New Roman"/>
          <w:b/>
          <w:sz w:val="24"/>
          <w:szCs w:val="24"/>
        </w:rPr>
        <w:t>:</w:t>
      </w:r>
    </w:p>
    <w:p w:rsidR="00CC60C0" w:rsidRDefault="004545C2">
      <w:pPr>
        <w:pStyle w:val="Standard"/>
        <w:spacing w:after="0" w:line="241" w:lineRule="atLeast"/>
        <w:ind w:firstLine="567"/>
        <w:jc w:val="both"/>
        <w:rPr>
          <w:rFonts w:ascii="Times New Roman" w:hAnsi="Times New Roman"/>
          <w:color w:val="000000"/>
          <w:sz w:val="24"/>
          <w:szCs w:val="24"/>
        </w:rPr>
      </w:pPr>
      <w:r>
        <w:rPr>
          <w:rFonts w:ascii="Times New Roman" w:hAnsi="Times New Roman"/>
          <w:color w:val="000000"/>
          <w:sz w:val="24"/>
          <w:szCs w:val="24"/>
        </w:rPr>
        <w:t>Обучающийся получит возможность для формирования следующих предметных результатов:</w:t>
      </w:r>
    </w:p>
    <w:p w:rsidR="00CC60C0" w:rsidRDefault="004545C2">
      <w:pPr>
        <w:pStyle w:val="Standard"/>
        <w:numPr>
          <w:ilvl w:val="0"/>
          <w:numId w:val="24"/>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CC60C0" w:rsidRDefault="004545C2">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CC60C0" w:rsidRDefault="004545C2">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умения применять теоретические знания по физике на практике, решать физические задачи на применение полученных знаний;</w:t>
      </w:r>
    </w:p>
    <w:p w:rsidR="00CC60C0" w:rsidRDefault="004545C2">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C60C0" w:rsidRDefault="004545C2">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CC60C0" w:rsidRDefault="004545C2">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CC60C0" w:rsidRDefault="004545C2">
      <w:pPr>
        <w:pStyle w:val="Standard"/>
        <w:numPr>
          <w:ilvl w:val="0"/>
          <w:numId w:val="22"/>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CC60C0" w:rsidRDefault="00CC60C0">
      <w:pPr>
        <w:pStyle w:val="Standard"/>
        <w:spacing w:after="0" w:line="240" w:lineRule="auto"/>
        <w:ind w:firstLine="567"/>
        <w:jc w:val="both"/>
        <w:rPr>
          <w:rFonts w:ascii="Times New Roman" w:hAnsi="Times New Roman"/>
          <w:sz w:val="24"/>
          <w:szCs w:val="24"/>
        </w:rPr>
      </w:pPr>
    </w:p>
    <w:p w:rsidR="00CC60C0" w:rsidRDefault="00AF3CA3">
      <w:pPr>
        <w:pStyle w:val="Standard"/>
        <w:spacing w:after="0" w:line="240" w:lineRule="auto"/>
        <w:ind w:firstLine="567"/>
        <w:jc w:val="both"/>
      </w:pPr>
      <w:r>
        <w:rPr>
          <w:rFonts w:ascii="Times New Roman" w:hAnsi="Times New Roman"/>
          <w:b/>
          <w:bCs/>
          <w:i/>
          <w:iCs/>
          <w:sz w:val="24"/>
          <w:szCs w:val="24"/>
        </w:rPr>
        <w:t>Метапредметные</w:t>
      </w:r>
      <w:r w:rsidR="004545C2">
        <w:rPr>
          <w:rFonts w:ascii="Times New Roman" w:hAnsi="Times New Roman"/>
          <w:sz w:val="24"/>
          <w:szCs w:val="24"/>
        </w:rPr>
        <w:t>:</w:t>
      </w:r>
    </w:p>
    <w:p w:rsidR="00CC60C0" w:rsidRDefault="004545C2">
      <w:pPr>
        <w:pStyle w:val="Pa5"/>
        <w:ind w:firstLine="567"/>
        <w:jc w:val="both"/>
        <w:rPr>
          <w:rFonts w:ascii="Times New Roman" w:hAnsi="Times New Roman"/>
          <w:color w:val="000000"/>
        </w:rPr>
      </w:pPr>
      <w:r>
        <w:rPr>
          <w:rFonts w:ascii="Times New Roman" w:hAnsi="Times New Roman"/>
          <w:color w:val="000000"/>
        </w:rPr>
        <w:t>Обучающийся получит возможность для формирования следующих метапредметных результатов:</w:t>
      </w:r>
    </w:p>
    <w:p w:rsidR="00CC60C0" w:rsidRDefault="004545C2">
      <w:pPr>
        <w:pStyle w:val="Standard"/>
        <w:numPr>
          <w:ilvl w:val="0"/>
          <w:numId w:val="25"/>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CC60C0" w:rsidRDefault="004545C2">
      <w:pPr>
        <w:pStyle w:val="Standard"/>
        <w:numPr>
          <w:ilvl w:val="0"/>
          <w:numId w:val="20"/>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CC60C0" w:rsidRDefault="004545C2">
      <w:pPr>
        <w:pStyle w:val="Standard"/>
        <w:numPr>
          <w:ilvl w:val="0"/>
          <w:numId w:val="20"/>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CC60C0" w:rsidRDefault="004545C2">
      <w:pPr>
        <w:pStyle w:val="Standard"/>
        <w:numPr>
          <w:ilvl w:val="0"/>
          <w:numId w:val="20"/>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CC60C0" w:rsidRDefault="004545C2">
      <w:pPr>
        <w:pStyle w:val="a8"/>
        <w:numPr>
          <w:ilvl w:val="0"/>
          <w:numId w:val="20"/>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CC60C0" w:rsidRDefault="004545C2">
      <w:pPr>
        <w:pStyle w:val="a8"/>
        <w:numPr>
          <w:ilvl w:val="0"/>
          <w:numId w:val="20"/>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освоение приёмов действий в нестандартных ситуациях, овладение эвристическими методами решения проблем;</w:t>
      </w:r>
    </w:p>
    <w:p w:rsidR="00CC60C0" w:rsidRDefault="004545C2">
      <w:pPr>
        <w:pStyle w:val="a8"/>
        <w:numPr>
          <w:ilvl w:val="0"/>
          <w:numId w:val="20"/>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CC60C0" w:rsidRDefault="00ED6597">
      <w:pPr>
        <w:pStyle w:val="Pa18"/>
        <w:ind w:firstLine="567"/>
        <w:jc w:val="both"/>
        <w:rPr>
          <w:rFonts w:ascii="Times New Roman" w:hAnsi="Times New Roman"/>
          <w:b/>
          <w:bCs/>
          <w:color w:val="000000"/>
        </w:rPr>
      </w:pPr>
      <w:r>
        <w:rPr>
          <w:rFonts w:ascii="Times New Roman" w:hAnsi="Times New Roman"/>
          <w:b/>
          <w:bCs/>
          <w:color w:val="000000"/>
        </w:rPr>
        <w:t xml:space="preserve">Регулятивные </w:t>
      </w:r>
    </w:p>
    <w:p w:rsidR="00CC60C0" w:rsidRDefault="004545C2">
      <w:pPr>
        <w:pStyle w:val="Pa5"/>
        <w:ind w:firstLine="567"/>
        <w:jc w:val="both"/>
        <w:rPr>
          <w:rFonts w:ascii="Times New Roman" w:hAnsi="Times New Roman"/>
          <w:color w:val="000000"/>
        </w:rPr>
      </w:pPr>
      <w:proofErr w:type="gramStart"/>
      <w:r>
        <w:rPr>
          <w:rFonts w:ascii="Times New Roman" w:hAnsi="Times New Roman"/>
          <w:color w:val="000000"/>
        </w:rPr>
        <w:t>Обучающийся</w:t>
      </w:r>
      <w:proofErr w:type="gramEnd"/>
      <w:r>
        <w:rPr>
          <w:rFonts w:ascii="Times New Roman" w:hAnsi="Times New Roman"/>
          <w:color w:val="000000"/>
        </w:rPr>
        <w:t xml:space="preserve"> получит возможность для формирования следующих регулятивных УУД.</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оценивать правильность выполнения учебной задачи, собственные возможности её решения.</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C60C0" w:rsidRDefault="00ED6597">
      <w:pPr>
        <w:pStyle w:val="Pa18"/>
        <w:ind w:firstLine="567"/>
        <w:jc w:val="both"/>
        <w:rPr>
          <w:rFonts w:ascii="Times New Roman" w:hAnsi="Times New Roman"/>
          <w:b/>
          <w:bCs/>
          <w:color w:val="000000"/>
        </w:rPr>
      </w:pPr>
      <w:r>
        <w:rPr>
          <w:rFonts w:ascii="Times New Roman" w:hAnsi="Times New Roman"/>
          <w:b/>
          <w:bCs/>
          <w:color w:val="000000"/>
        </w:rPr>
        <w:t xml:space="preserve">Познавательные </w:t>
      </w:r>
    </w:p>
    <w:p w:rsidR="00CC60C0" w:rsidRDefault="004545C2">
      <w:pPr>
        <w:pStyle w:val="Pa5"/>
        <w:ind w:firstLine="567"/>
        <w:jc w:val="both"/>
        <w:rPr>
          <w:rFonts w:ascii="Times New Roman" w:hAnsi="Times New Roman"/>
          <w:color w:val="000000"/>
        </w:rPr>
      </w:pPr>
      <w:proofErr w:type="gramStart"/>
      <w:r>
        <w:rPr>
          <w:rFonts w:ascii="Times New Roman" w:hAnsi="Times New Roman"/>
          <w:color w:val="000000"/>
        </w:rPr>
        <w:t>Обучающийся</w:t>
      </w:r>
      <w:proofErr w:type="gramEnd"/>
      <w:r>
        <w:rPr>
          <w:rFonts w:ascii="Times New Roman" w:hAnsi="Times New Roman"/>
          <w:color w:val="000000"/>
        </w:rPr>
        <w:t xml:space="preserve"> получит возможность для формирования следующих познавательных УУД.</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Смысловое чтение.</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Развитие мотивации к овладению культурой активного использования словарей и других поисковых систем.</w:t>
      </w:r>
    </w:p>
    <w:p w:rsidR="00CC60C0" w:rsidRDefault="00ED6597">
      <w:pPr>
        <w:pStyle w:val="Pa18"/>
        <w:ind w:firstLine="567"/>
        <w:jc w:val="both"/>
        <w:rPr>
          <w:rFonts w:ascii="Times New Roman" w:hAnsi="Times New Roman"/>
          <w:b/>
          <w:bCs/>
          <w:color w:val="000000"/>
        </w:rPr>
      </w:pPr>
      <w:r>
        <w:rPr>
          <w:rFonts w:ascii="Times New Roman" w:hAnsi="Times New Roman"/>
          <w:b/>
          <w:bCs/>
          <w:color w:val="000000"/>
        </w:rPr>
        <w:t xml:space="preserve">Коммуникативные </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CC60C0" w:rsidRDefault="004545C2">
      <w:pPr>
        <w:pStyle w:val="a8"/>
        <w:numPr>
          <w:ilvl w:val="0"/>
          <w:numId w:val="20"/>
        </w:numPr>
        <w:spacing w:after="79"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Формирование и развитие компетентности в области использования информационно-коммуникационных технологий (далее — ИКТ).</w:t>
      </w:r>
    </w:p>
    <w:p w:rsidR="0097719A" w:rsidRDefault="0097719A">
      <w:pPr>
        <w:suppressAutoHyphens w:val="0"/>
        <w:rPr>
          <w:rFonts w:ascii="Times New Roman" w:hAnsi="Times New Roman"/>
          <w:b/>
          <w:bCs/>
          <w:i/>
          <w:iCs/>
          <w:sz w:val="24"/>
          <w:szCs w:val="24"/>
          <w:lang w:eastAsia="en-US"/>
        </w:rPr>
      </w:pPr>
      <w:r>
        <w:rPr>
          <w:rFonts w:ascii="Times New Roman" w:hAnsi="Times New Roman"/>
          <w:b/>
          <w:bCs/>
          <w:i/>
          <w:iCs/>
          <w:sz w:val="24"/>
          <w:szCs w:val="24"/>
        </w:rPr>
        <w:br w:type="page"/>
      </w:r>
    </w:p>
    <w:p w:rsidR="00CC60C0" w:rsidRDefault="00AF3CA3">
      <w:pPr>
        <w:pStyle w:val="Standard"/>
        <w:spacing w:after="0" w:line="240" w:lineRule="auto"/>
        <w:ind w:firstLine="567"/>
        <w:jc w:val="both"/>
      </w:pPr>
      <w:r>
        <w:rPr>
          <w:rFonts w:ascii="Times New Roman" w:hAnsi="Times New Roman"/>
          <w:b/>
          <w:bCs/>
          <w:i/>
          <w:iCs/>
          <w:sz w:val="24"/>
          <w:szCs w:val="24"/>
        </w:rPr>
        <w:lastRenderedPageBreak/>
        <w:t>Личностные</w:t>
      </w:r>
      <w:r w:rsidR="004545C2">
        <w:rPr>
          <w:rFonts w:ascii="Times New Roman" w:hAnsi="Times New Roman"/>
          <w:sz w:val="24"/>
          <w:szCs w:val="24"/>
        </w:rPr>
        <w:t>:</w:t>
      </w:r>
    </w:p>
    <w:p w:rsidR="00CC60C0" w:rsidRDefault="004545C2">
      <w:pPr>
        <w:pStyle w:val="Standard"/>
        <w:spacing w:after="0" w:line="241" w:lineRule="atLeast"/>
        <w:ind w:firstLine="567"/>
        <w:jc w:val="both"/>
        <w:rPr>
          <w:rFonts w:ascii="Times New Roman" w:hAnsi="Times New Roman"/>
          <w:color w:val="000000"/>
          <w:sz w:val="24"/>
          <w:szCs w:val="24"/>
        </w:rPr>
      </w:pPr>
      <w:r>
        <w:rPr>
          <w:rFonts w:ascii="Times New Roman" w:hAnsi="Times New Roman"/>
          <w:color w:val="000000"/>
          <w:sz w:val="24"/>
          <w:szCs w:val="24"/>
        </w:rPr>
        <w:t>Обучающийся получит возможность для формирования следующих личностных результатов:</w:t>
      </w:r>
    </w:p>
    <w:p w:rsidR="00CC60C0" w:rsidRDefault="004545C2">
      <w:pPr>
        <w:pStyle w:val="Standard"/>
        <w:numPr>
          <w:ilvl w:val="0"/>
          <w:numId w:val="26"/>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развитие познавательных интересов, интеллектуальных и творческих способностей;</w:t>
      </w:r>
    </w:p>
    <w:p w:rsidR="00CC60C0" w:rsidRDefault="004545C2">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CC60C0" w:rsidRDefault="004545C2">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самостоятельность в приобретении новых знаний и практических умений;</w:t>
      </w:r>
    </w:p>
    <w:p w:rsidR="00CC60C0" w:rsidRDefault="004545C2">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готовность к выбору жизненного пути в соответствии с собственными интересами и возможностями;</w:t>
      </w:r>
    </w:p>
    <w:p w:rsidR="00CC60C0" w:rsidRDefault="004545C2">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мотивация образовательной деятельности на основе личностно ориентированного подхода;</w:t>
      </w:r>
    </w:p>
    <w:p w:rsidR="00CC60C0" w:rsidRDefault="004545C2">
      <w:pPr>
        <w:pStyle w:val="Standard"/>
        <w:numPr>
          <w:ilvl w:val="0"/>
          <w:numId w:val="18"/>
        </w:num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формирование ценностного отношения друг к другу, к учителю, к авторам открытий и изобретений, к результатам обучения.</w:t>
      </w:r>
    </w:p>
    <w:p w:rsidR="006C0A91" w:rsidRPr="0097719A" w:rsidRDefault="006C0A91" w:rsidP="006C0A91">
      <w:pPr>
        <w:suppressAutoHyphens w:val="0"/>
        <w:rPr>
          <w:rFonts w:ascii="Times New Roman" w:hAnsi="Times New Roman"/>
          <w:sz w:val="16"/>
          <w:szCs w:val="16"/>
        </w:rPr>
      </w:pPr>
      <w:bookmarkStart w:id="1" w:name="Bookmark5"/>
    </w:p>
    <w:p w:rsidR="00CC60C0" w:rsidRPr="006C0A91" w:rsidRDefault="004545C2" w:rsidP="0097719A">
      <w:pPr>
        <w:suppressAutoHyphens w:val="0"/>
        <w:jc w:val="center"/>
        <w:rPr>
          <w:rFonts w:ascii="Times New Roman" w:hAnsi="Times New Roman"/>
          <w:b/>
          <w:sz w:val="26"/>
          <w:szCs w:val="26"/>
        </w:rPr>
      </w:pPr>
      <w:r w:rsidRPr="006C0A91">
        <w:rPr>
          <w:rFonts w:ascii="Times New Roman" w:hAnsi="Times New Roman"/>
          <w:b/>
          <w:sz w:val="26"/>
          <w:szCs w:val="26"/>
        </w:rPr>
        <w:t>Содержание программы</w:t>
      </w:r>
      <w:bookmarkEnd w:id="1"/>
    </w:p>
    <w:p w:rsidR="00784EBC" w:rsidRPr="00392F14" w:rsidRDefault="00784EBC">
      <w:pPr>
        <w:pStyle w:val="Standard"/>
        <w:spacing w:after="0" w:line="240" w:lineRule="auto"/>
        <w:jc w:val="both"/>
        <w:rPr>
          <w:rFonts w:ascii="Times New Roman" w:hAnsi="Times New Roman"/>
          <w:sz w:val="16"/>
          <w:szCs w:val="16"/>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1. </w:t>
      </w:r>
      <w:r w:rsidR="00392F14">
        <w:rPr>
          <w:rFonts w:ascii="Times New Roman" w:hAnsi="Times New Roman"/>
          <w:b/>
          <w:sz w:val="24"/>
          <w:szCs w:val="24"/>
          <w:lang w:eastAsia="ru-RU"/>
        </w:rPr>
        <w:t xml:space="preserve">Введение </w:t>
      </w:r>
      <w:r>
        <w:rPr>
          <w:rFonts w:ascii="Times New Roman" w:hAnsi="Times New Roman"/>
          <w:b/>
          <w:sz w:val="24"/>
          <w:szCs w:val="24"/>
          <w:lang w:eastAsia="ru-RU"/>
        </w:rPr>
        <w:t>(4</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rsidP="00392F14">
      <w:pPr>
        <w:pStyle w:val="Standard"/>
        <w:spacing w:after="0" w:line="240" w:lineRule="auto"/>
        <w:ind w:firstLine="284"/>
        <w:jc w:val="both"/>
      </w:pPr>
      <w:r>
        <w:rPr>
          <w:rFonts w:ascii="Times New Roman" w:hAnsi="Times New Roman"/>
          <w:b/>
          <w:sz w:val="24"/>
          <w:szCs w:val="24"/>
          <w:lang w:eastAsia="ru-RU"/>
        </w:rPr>
        <w:t>Теория-2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Вводное занятие. Инструктаж по охране труда на занятиях.  Полезные ссылки по физике в Интернет. Методы изучения физических явлений. Физический эксперимент. Погрешность прямых измерений. Правила проведения школьного эксперимента. Компьютеры в физических исследованиях и при изучении физики. Правила создания электронной презентации.</w:t>
      </w:r>
    </w:p>
    <w:p w:rsidR="00CC60C0" w:rsidRDefault="004545C2" w:rsidP="00392F14">
      <w:pPr>
        <w:pStyle w:val="Standard"/>
        <w:spacing w:after="0" w:line="240" w:lineRule="auto"/>
        <w:ind w:firstLine="284"/>
        <w:jc w:val="both"/>
      </w:pPr>
      <w:r>
        <w:rPr>
          <w:rFonts w:ascii="Times New Roman" w:hAnsi="Times New Roman"/>
          <w:b/>
          <w:sz w:val="24"/>
          <w:szCs w:val="24"/>
          <w:lang w:eastAsia="ru-RU"/>
        </w:rPr>
        <w:t>Практика-2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Измерение физических величин с помощью цифровой лаборатории. Определение цены деления приборов. Определение расстояний до недоступных объектов. Определение объема тел различной формы. Измерение толщины листа бумаги.</w:t>
      </w:r>
    </w:p>
    <w:p w:rsidR="00784EBC" w:rsidRPr="00392F14" w:rsidRDefault="00784EBC">
      <w:pPr>
        <w:pStyle w:val="Standard"/>
        <w:spacing w:after="0" w:line="240" w:lineRule="auto"/>
        <w:jc w:val="both"/>
        <w:rPr>
          <w:rFonts w:ascii="Times New Roman" w:hAnsi="Times New Roman"/>
          <w:sz w:val="16"/>
          <w:szCs w:val="16"/>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2. </w:t>
      </w:r>
      <w:r w:rsidR="00392F14">
        <w:rPr>
          <w:rFonts w:ascii="Times New Roman" w:hAnsi="Times New Roman"/>
          <w:b/>
          <w:sz w:val="24"/>
          <w:szCs w:val="24"/>
          <w:lang w:eastAsia="ru-RU"/>
        </w:rPr>
        <w:t>Физика и времена года</w:t>
      </w:r>
      <w:r>
        <w:rPr>
          <w:rFonts w:ascii="Times New Roman" w:hAnsi="Times New Roman"/>
          <w:b/>
          <w:sz w:val="24"/>
          <w:szCs w:val="24"/>
          <w:lang w:eastAsia="ru-RU"/>
        </w:rPr>
        <w:t xml:space="preserve">: </w:t>
      </w:r>
      <w:r w:rsidR="00392F14">
        <w:rPr>
          <w:rFonts w:ascii="Times New Roman" w:hAnsi="Times New Roman"/>
          <w:b/>
          <w:sz w:val="24"/>
          <w:szCs w:val="24"/>
          <w:lang w:eastAsia="ru-RU"/>
        </w:rPr>
        <w:t xml:space="preserve">Физика осенью </w:t>
      </w:r>
      <w:r>
        <w:rPr>
          <w:rFonts w:ascii="Times New Roman" w:hAnsi="Times New Roman"/>
          <w:b/>
          <w:sz w:val="24"/>
          <w:szCs w:val="24"/>
          <w:lang w:eastAsia="ru-RU"/>
        </w:rPr>
        <w:t>(3</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rsidP="00392F14">
      <w:pPr>
        <w:pStyle w:val="Standard"/>
        <w:spacing w:after="0" w:line="240" w:lineRule="auto"/>
        <w:ind w:firstLine="284"/>
        <w:jc w:val="both"/>
      </w:pPr>
      <w:r>
        <w:rPr>
          <w:rFonts w:ascii="Times New Roman" w:hAnsi="Times New Roman"/>
          <w:b/>
          <w:sz w:val="24"/>
          <w:szCs w:val="24"/>
          <w:lang w:eastAsia="ru-RU"/>
        </w:rPr>
        <w:t>Теория-1</w:t>
      </w:r>
      <w:r w:rsidR="00392F14">
        <w:rPr>
          <w:rFonts w:ascii="Times New Roman" w:hAnsi="Times New Roman"/>
          <w:b/>
          <w:sz w:val="24"/>
          <w:szCs w:val="24"/>
          <w:lang w:val="en-US" w:eastAsia="ru-RU"/>
        </w:rPr>
        <w:t> </w:t>
      </w:r>
      <w:r>
        <w:rPr>
          <w:rFonts w:ascii="Times New Roman" w:hAnsi="Times New Roman"/>
          <w:b/>
          <w:sz w:val="24"/>
          <w:szCs w:val="24"/>
          <w:lang w:eastAsia="ru-RU"/>
        </w:rPr>
        <w:t>ч.</w:t>
      </w:r>
      <w:r>
        <w:rPr>
          <w:rFonts w:ascii="Times New Roman" w:hAnsi="Times New Roman"/>
          <w:sz w:val="24"/>
          <w:szCs w:val="24"/>
          <w:lang w:eastAsia="ru-RU"/>
        </w:rPr>
        <w:t xml:space="preserve"> Загадочное вещество – вода. Три сост</w:t>
      </w:r>
      <w:r w:rsidR="00392F14">
        <w:rPr>
          <w:rFonts w:ascii="Times New Roman" w:hAnsi="Times New Roman"/>
          <w:sz w:val="24"/>
          <w:szCs w:val="24"/>
          <w:lang w:eastAsia="ru-RU"/>
        </w:rPr>
        <w:t xml:space="preserve">ояния воды. Интересное о воде. </w:t>
      </w:r>
      <w:r>
        <w:rPr>
          <w:rFonts w:ascii="Times New Roman" w:hAnsi="Times New Roman"/>
          <w:sz w:val="24"/>
          <w:szCs w:val="24"/>
          <w:lang w:eastAsia="ru-RU"/>
        </w:rPr>
        <w:t>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w:t>
      </w:r>
    </w:p>
    <w:p w:rsidR="00CC60C0" w:rsidRDefault="00392F14" w:rsidP="00392F14">
      <w:pPr>
        <w:pStyle w:val="Standard"/>
        <w:spacing w:after="0" w:line="240" w:lineRule="auto"/>
        <w:ind w:firstLine="284"/>
        <w:jc w:val="both"/>
      </w:pPr>
      <w:r>
        <w:rPr>
          <w:rFonts w:ascii="Times New Roman" w:hAnsi="Times New Roman"/>
          <w:b/>
          <w:sz w:val="24"/>
          <w:szCs w:val="24"/>
          <w:lang w:eastAsia="ru-RU"/>
        </w:rPr>
        <w:t>Практика-2 ч</w:t>
      </w:r>
      <w:r w:rsidR="004545C2">
        <w:rPr>
          <w:rFonts w:ascii="Times New Roman" w:hAnsi="Times New Roman"/>
          <w:b/>
          <w:sz w:val="24"/>
          <w:szCs w:val="24"/>
          <w:lang w:eastAsia="ru-RU"/>
        </w:rPr>
        <w:t xml:space="preserve"> </w:t>
      </w:r>
      <w:r w:rsidR="004545C2">
        <w:rPr>
          <w:rFonts w:ascii="Times New Roman" w:hAnsi="Times New Roman"/>
          <w:sz w:val="24"/>
          <w:szCs w:val="24"/>
          <w:lang w:eastAsia="ru-RU"/>
        </w:rPr>
        <w:t>Экскурсия на осеннюю природу. Проведение наблюдений проявления физических явлений осенью. Создание презентации «Физика Осенью». Работа с Программой Power Point по созданию слайдов.</w:t>
      </w:r>
    </w:p>
    <w:p w:rsidR="00CC60C0" w:rsidRPr="0097719A" w:rsidRDefault="00CC60C0" w:rsidP="00784EBC">
      <w:pPr>
        <w:pStyle w:val="Standard"/>
        <w:spacing w:after="0" w:line="240" w:lineRule="auto"/>
        <w:rPr>
          <w:rFonts w:ascii="Times New Roman" w:hAnsi="Times New Roman"/>
          <w:sz w:val="16"/>
          <w:szCs w:val="16"/>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3. </w:t>
      </w:r>
      <w:r w:rsidR="00392F14">
        <w:rPr>
          <w:rFonts w:ascii="Times New Roman" w:hAnsi="Times New Roman"/>
          <w:b/>
          <w:sz w:val="24"/>
          <w:szCs w:val="24"/>
          <w:lang w:eastAsia="ru-RU"/>
        </w:rPr>
        <w:t xml:space="preserve">Первоначальные сведения о строении вещества </w:t>
      </w:r>
      <w:r>
        <w:rPr>
          <w:rFonts w:ascii="Times New Roman" w:hAnsi="Times New Roman"/>
          <w:b/>
          <w:sz w:val="24"/>
          <w:szCs w:val="24"/>
          <w:lang w:eastAsia="ru-RU"/>
        </w:rPr>
        <w:t>(4</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F04A67">
      <w:pPr>
        <w:pStyle w:val="Standard"/>
        <w:spacing w:after="0" w:line="240" w:lineRule="auto"/>
        <w:jc w:val="both"/>
      </w:pPr>
      <w:r>
        <w:rPr>
          <w:rFonts w:ascii="Times New Roman" w:hAnsi="Times New Roman"/>
          <w:b/>
          <w:sz w:val="24"/>
          <w:szCs w:val="24"/>
          <w:lang w:eastAsia="ru-RU"/>
        </w:rPr>
        <w:t>Теория-</w:t>
      </w:r>
      <w:r w:rsidRPr="00F04A67">
        <w:rPr>
          <w:rFonts w:ascii="Times New Roman" w:hAnsi="Times New Roman"/>
          <w:b/>
          <w:sz w:val="24"/>
          <w:szCs w:val="24"/>
          <w:lang w:eastAsia="ru-RU"/>
        </w:rPr>
        <w:t>2</w:t>
      </w:r>
      <w:r w:rsidR="00392F14">
        <w:rPr>
          <w:rFonts w:ascii="Times New Roman" w:hAnsi="Times New Roman"/>
          <w:b/>
          <w:sz w:val="24"/>
          <w:szCs w:val="24"/>
          <w:lang w:val="en-US" w:eastAsia="ru-RU"/>
        </w:rPr>
        <w:t> </w:t>
      </w:r>
      <w:r w:rsidR="004545C2">
        <w:rPr>
          <w:rFonts w:ascii="Times New Roman" w:hAnsi="Times New Roman"/>
          <w:b/>
          <w:sz w:val="24"/>
          <w:szCs w:val="24"/>
          <w:lang w:eastAsia="ru-RU"/>
        </w:rPr>
        <w:t xml:space="preserve">ч. </w:t>
      </w:r>
      <w:r w:rsidR="004545C2">
        <w:rPr>
          <w:rFonts w:ascii="Times New Roman" w:hAnsi="Times New Roman"/>
          <w:sz w:val="24"/>
          <w:szCs w:val="24"/>
          <w:lang w:eastAsia="ru-RU"/>
        </w:rPr>
        <w:t>Планирование физического эксперимента – как доказать теорию. От Декарта до наших дней. Броуновское движение. Нано-технологии. Сочинение «Микромир». Микро</w:t>
      </w:r>
      <w:r w:rsidR="006261F2">
        <w:rPr>
          <w:rFonts w:ascii="Times New Roman" w:hAnsi="Times New Roman"/>
          <w:sz w:val="24"/>
          <w:szCs w:val="24"/>
          <w:lang w:eastAsia="ru-RU"/>
        </w:rPr>
        <w:t> </w:t>
      </w:r>
      <w:r w:rsidR="004545C2">
        <w:rPr>
          <w:rFonts w:ascii="Times New Roman" w:hAnsi="Times New Roman"/>
          <w:sz w:val="24"/>
          <w:szCs w:val="24"/>
          <w:lang w:eastAsia="ru-RU"/>
        </w:rPr>
        <w:t>величины в нашей жизни.</w:t>
      </w:r>
    </w:p>
    <w:p w:rsidR="00CC60C0" w:rsidRDefault="004545C2">
      <w:pPr>
        <w:pStyle w:val="Standard"/>
        <w:spacing w:after="0" w:line="240" w:lineRule="auto"/>
        <w:jc w:val="both"/>
      </w:pPr>
      <w:r>
        <w:rPr>
          <w:rFonts w:ascii="Times New Roman" w:hAnsi="Times New Roman"/>
          <w:b/>
          <w:sz w:val="24"/>
          <w:szCs w:val="24"/>
          <w:lang w:eastAsia="ru-RU"/>
        </w:rPr>
        <w:t>Практика-2</w:t>
      </w:r>
      <w:r w:rsidR="00392F14">
        <w:rPr>
          <w:rFonts w:ascii="Times New Roman" w:hAnsi="Times New Roman"/>
          <w:b/>
          <w:sz w:val="24"/>
          <w:szCs w:val="24"/>
          <w:lang w:val="en-US" w:eastAsia="ru-RU"/>
        </w:rPr>
        <w:t> </w:t>
      </w:r>
      <w:r w:rsidR="00392F14">
        <w:rPr>
          <w:rFonts w:ascii="Times New Roman" w:hAnsi="Times New Roman"/>
          <w:b/>
          <w:sz w:val="24"/>
          <w:szCs w:val="24"/>
          <w:lang w:eastAsia="ru-RU"/>
        </w:rPr>
        <w:t>ч</w:t>
      </w:r>
      <w:r>
        <w:rPr>
          <w:rFonts w:ascii="Times New Roman" w:hAnsi="Times New Roman"/>
          <w:b/>
          <w:sz w:val="24"/>
          <w:szCs w:val="24"/>
          <w:lang w:eastAsia="ru-RU"/>
        </w:rPr>
        <w:t xml:space="preserve"> </w:t>
      </w:r>
      <w:r>
        <w:rPr>
          <w:rFonts w:ascii="Times New Roman" w:hAnsi="Times New Roman"/>
          <w:sz w:val="24"/>
          <w:szCs w:val="24"/>
          <w:lang w:eastAsia="ru-RU"/>
        </w:rPr>
        <w:t>Расширение тел при нагревании.</w:t>
      </w:r>
      <w:r>
        <w:rPr>
          <w:rFonts w:ascii="Times New Roman" w:hAnsi="Times New Roman"/>
          <w:b/>
          <w:sz w:val="24"/>
          <w:szCs w:val="24"/>
          <w:lang w:eastAsia="ru-RU"/>
        </w:rPr>
        <w:t xml:space="preserve"> </w:t>
      </w:r>
      <w:r>
        <w:rPr>
          <w:rFonts w:ascii="Times New Roman" w:hAnsi="Times New Roman"/>
          <w:sz w:val="24"/>
          <w:szCs w:val="24"/>
          <w:lang w:eastAsia="ru-RU"/>
        </w:rPr>
        <w:t>Измерение скорости диффузии. Модели агрегатных состояний (игра)</w:t>
      </w:r>
    </w:p>
    <w:p w:rsidR="00CC60C0" w:rsidRPr="00392F14" w:rsidRDefault="00CC60C0">
      <w:pPr>
        <w:pStyle w:val="Standard"/>
        <w:spacing w:after="0" w:line="240" w:lineRule="auto"/>
        <w:jc w:val="both"/>
        <w:rPr>
          <w:rFonts w:ascii="Times New Roman" w:hAnsi="Times New Roman"/>
          <w:sz w:val="16"/>
          <w:szCs w:val="16"/>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4. </w:t>
      </w:r>
      <w:r w:rsidR="00392F14">
        <w:rPr>
          <w:rFonts w:ascii="Times New Roman" w:hAnsi="Times New Roman"/>
          <w:b/>
          <w:sz w:val="24"/>
          <w:szCs w:val="24"/>
          <w:lang w:eastAsia="ru-RU"/>
        </w:rPr>
        <w:t xml:space="preserve">Взаимодействие тел </w:t>
      </w:r>
      <w:r>
        <w:rPr>
          <w:rFonts w:ascii="Times New Roman" w:hAnsi="Times New Roman"/>
          <w:b/>
          <w:sz w:val="24"/>
          <w:szCs w:val="24"/>
          <w:lang w:eastAsia="ru-RU"/>
        </w:rPr>
        <w:t>(8</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pPr>
        <w:pStyle w:val="Standard"/>
        <w:spacing w:after="0" w:line="240" w:lineRule="auto"/>
        <w:jc w:val="both"/>
      </w:pPr>
      <w:r>
        <w:rPr>
          <w:rFonts w:ascii="Times New Roman" w:hAnsi="Times New Roman"/>
          <w:b/>
          <w:sz w:val="24"/>
          <w:szCs w:val="24"/>
          <w:lang w:eastAsia="ru-RU"/>
        </w:rPr>
        <w:t>Теория-2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Механическое движение и взаимодействие. Как быстро мы движемся (сложение скоростей)? Когда мы движемся вокруг Солнца быстрее - 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«Неподвижная башня». Что изучает статика? Виды равновесия.</w:t>
      </w:r>
    </w:p>
    <w:p w:rsidR="0097719A" w:rsidRDefault="004545C2">
      <w:pPr>
        <w:pStyle w:val="Standard"/>
        <w:spacing w:after="0" w:line="240" w:lineRule="auto"/>
        <w:jc w:val="both"/>
        <w:rPr>
          <w:rFonts w:ascii="Times New Roman" w:hAnsi="Times New Roman"/>
          <w:sz w:val="24"/>
          <w:szCs w:val="24"/>
        </w:rPr>
      </w:pPr>
      <w:r>
        <w:rPr>
          <w:rFonts w:ascii="Times New Roman" w:hAnsi="Times New Roman"/>
          <w:b/>
          <w:sz w:val="24"/>
          <w:szCs w:val="24"/>
          <w:lang w:eastAsia="ru-RU"/>
        </w:rPr>
        <w:t>Практика-6</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 xml:space="preserve">Измерение быстроты реакции человека. Измерение скорости ходьбы. Экспериментальные доказательства явления инерции. Подготовка видеофильма про явление инерции. Измерение массы 1 капли воды. Определение плотности природных материалов. Определение объема и плотности своего тела. </w:t>
      </w:r>
      <w:r>
        <w:rPr>
          <w:rFonts w:ascii="Times New Roman" w:hAnsi="Times New Roman"/>
          <w:sz w:val="24"/>
          <w:szCs w:val="24"/>
        </w:rPr>
        <w:t>Определение объёма(массы) продуктов в упаковке. Изготовление равновесной игрушки. Решение задач.</w:t>
      </w: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 xml:space="preserve">ТЕМА 5. </w:t>
      </w:r>
      <w:r w:rsidR="00392F14">
        <w:rPr>
          <w:rFonts w:ascii="Times New Roman" w:hAnsi="Times New Roman"/>
          <w:b/>
          <w:sz w:val="24"/>
          <w:szCs w:val="24"/>
          <w:lang w:eastAsia="ru-RU"/>
        </w:rPr>
        <w:t>Раз задачка</w:t>
      </w:r>
      <w:r>
        <w:rPr>
          <w:rFonts w:ascii="Times New Roman" w:hAnsi="Times New Roman"/>
          <w:b/>
          <w:sz w:val="24"/>
          <w:szCs w:val="24"/>
          <w:lang w:eastAsia="ru-RU"/>
        </w:rPr>
        <w:t xml:space="preserve">, </w:t>
      </w:r>
      <w:r w:rsidR="00392F14">
        <w:rPr>
          <w:rFonts w:ascii="Times New Roman" w:hAnsi="Times New Roman"/>
          <w:b/>
          <w:sz w:val="24"/>
          <w:szCs w:val="24"/>
          <w:lang w:eastAsia="ru-RU"/>
        </w:rPr>
        <w:t xml:space="preserve">два задачка </w:t>
      </w:r>
      <w:r>
        <w:rPr>
          <w:rFonts w:ascii="Times New Roman" w:hAnsi="Times New Roman"/>
          <w:b/>
          <w:sz w:val="24"/>
          <w:szCs w:val="24"/>
          <w:lang w:eastAsia="ru-RU"/>
        </w:rPr>
        <w:t>(4</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F04A67">
      <w:pPr>
        <w:pStyle w:val="Standard"/>
        <w:spacing w:after="0" w:line="240" w:lineRule="auto"/>
        <w:jc w:val="both"/>
      </w:pPr>
      <w:r>
        <w:rPr>
          <w:rFonts w:ascii="Times New Roman" w:hAnsi="Times New Roman"/>
          <w:b/>
          <w:sz w:val="24"/>
          <w:szCs w:val="24"/>
          <w:lang w:eastAsia="ru-RU"/>
        </w:rPr>
        <w:t>Теория-</w:t>
      </w:r>
      <w:r w:rsidRPr="00F04A67">
        <w:rPr>
          <w:rFonts w:ascii="Times New Roman" w:hAnsi="Times New Roman"/>
          <w:b/>
          <w:sz w:val="24"/>
          <w:szCs w:val="24"/>
          <w:lang w:eastAsia="ru-RU"/>
        </w:rPr>
        <w:t>4</w:t>
      </w:r>
      <w:r w:rsidR="00392F14">
        <w:rPr>
          <w:rFonts w:ascii="Times New Roman" w:hAnsi="Times New Roman"/>
          <w:b/>
          <w:sz w:val="24"/>
          <w:szCs w:val="24"/>
          <w:lang w:val="en-US" w:eastAsia="ru-RU"/>
        </w:rPr>
        <w:t> </w:t>
      </w:r>
      <w:r w:rsidR="004545C2">
        <w:rPr>
          <w:rFonts w:ascii="Times New Roman" w:hAnsi="Times New Roman"/>
          <w:b/>
          <w:sz w:val="24"/>
          <w:szCs w:val="24"/>
          <w:lang w:eastAsia="ru-RU"/>
        </w:rPr>
        <w:t xml:space="preserve">ч. </w:t>
      </w:r>
      <w:r w:rsidR="004545C2">
        <w:rPr>
          <w:rFonts w:ascii="Times New Roman" w:hAnsi="Times New Roman"/>
          <w:sz w:val="24"/>
          <w:szCs w:val="24"/>
          <w:lang w:eastAsia="ru-RU"/>
        </w:rPr>
        <w:t>Правила решения и оформления задач. Поиск ошибок. Решение занимательных задач. Решение задач в формате ПИЗА.</w:t>
      </w:r>
    </w:p>
    <w:p w:rsidR="00CC60C0" w:rsidRPr="00392F14" w:rsidRDefault="00CC60C0">
      <w:pPr>
        <w:pStyle w:val="Standard"/>
        <w:spacing w:after="0" w:line="240" w:lineRule="auto"/>
        <w:jc w:val="both"/>
        <w:rPr>
          <w:rFonts w:ascii="Times New Roman" w:hAnsi="Times New Roman"/>
          <w:sz w:val="16"/>
          <w:szCs w:val="16"/>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6. </w:t>
      </w:r>
      <w:r w:rsidR="00392F14">
        <w:rPr>
          <w:rFonts w:ascii="Times New Roman" w:hAnsi="Times New Roman"/>
          <w:b/>
          <w:sz w:val="24"/>
          <w:szCs w:val="24"/>
          <w:lang w:eastAsia="ru-RU"/>
        </w:rPr>
        <w:t xml:space="preserve">Физика и времена года: физика зимой </w:t>
      </w:r>
      <w:r>
        <w:rPr>
          <w:rFonts w:ascii="Times New Roman" w:hAnsi="Times New Roman"/>
          <w:b/>
          <w:sz w:val="24"/>
          <w:szCs w:val="24"/>
          <w:lang w:eastAsia="ru-RU"/>
        </w:rPr>
        <w:t>(2ч)</w:t>
      </w:r>
    </w:p>
    <w:p w:rsidR="00CC60C0" w:rsidRDefault="004545C2">
      <w:pPr>
        <w:pStyle w:val="Standard"/>
        <w:spacing w:after="0" w:line="240" w:lineRule="auto"/>
        <w:jc w:val="both"/>
      </w:pPr>
      <w:r>
        <w:rPr>
          <w:rFonts w:ascii="Times New Roman" w:hAnsi="Times New Roman"/>
          <w:b/>
          <w:sz w:val="24"/>
          <w:szCs w:val="24"/>
          <w:lang w:eastAsia="ru-RU"/>
        </w:rPr>
        <w:t>Теория-1</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Снег, лед, и метель. Снежинки в воздухе. Снежинки на Земле. Слоистая структура снежных покровов. Режеляция.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Физика у новогодней елки.</w:t>
      </w:r>
    </w:p>
    <w:p w:rsidR="00CC60C0" w:rsidRDefault="00392F14" w:rsidP="00784EBC">
      <w:pPr>
        <w:pStyle w:val="Standard"/>
        <w:spacing w:after="0" w:line="240" w:lineRule="auto"/>
        <w:jc w:val="both"/>
      </w:pPr>
      <w:r>
        <w:rPr>
          <w:rFonts w:ascii="Times New Roman" w:hAnsi="Times New Roman"/>
          <w:b/>
          <w:sz w:val="24"/>
          <w:szCs w:val="24"/>
          <w:lang w:eastAsia="ru-RU"/>
        </w:rPr>
        <w:t>Практика-1</w:t>
      </w:r>
      <w:r>
        <w:rPr>
          <w:rFonts w:ascii="Times New Roman" w:hAnsi="Times New Roman"/>
          <w:b/>
          <w:sz w:val="24"/>
          <w:szCs w:val="24"/>
          <w:lang w:val="en-US" w:eastAsia="ru-RU"/>
        </w:rPr>
        <w:t> </w:t>
      </w:r>
      <w:r w:rsidR="004545C2">
        <w:rPr>
          <w:rFonts w:ascii="Times New Roman" w:hAnsi="Times New Roman"/>
          <w:b/>
          <w:sz w:val="24"/>
          <w:szCs w:val="24"/>
          <w:lang w:eastAsia="ru-RU"/>
        </w:rPr>
        <w:t xml:space="preserve">ч </w:t>
      </w:r>
      <w:r w:rsidR="004545C2">
        <w:rPr>
          <w:rFonts w:ascii="Times New Roman" w:hAnsi="Times New Roman"/>
          <w:sz w:val="24"/>
          <w:szCs w:val="24"/>
          <w:lang w:eastAsia="ru-RU"/>
        </w:rPr>
        <w:t>Физика - наука о природе. Можно ли изучать природу зимой?  Прогулка на зимнюю природу.</w:t>
      </w:r>
    </w:p>
    <w:p w:rsidR="00CC60C0" w:rsidRDefault="004545C2" w:rsidP="006C0A91">
      <w:pPr>
        <w:suppressAutoHyphens w:val="0"/>
        <w:rPr>
          <w:rFonts w:ascii="Times New Roman" w:hAnsi="Times New Roman"/>
          <w:b/>
          <w:sz w:val="24"/>
          <w:szCs w:val="24"/>
        </w:rPr>
      </w:pPr>
      <w:r>
        <w:rPr>
          <w:rFonts w:ascii="Times New Roman" w:hAnsi="Times New Roman"/>
          <w:b/>
          <w:sz w:val="24"/>
          <w:szCs w:val="24"/>
        </w:rPr>
        <w:t xml:space="preserve">ТЕМА 7. </w:t>
      </w:r>
      <w:r w:rsidR="00392F14">
        <w:rPr>
          <w:rFonts w:ascii="Times New Roman" w:hAnsi="Times New Roman"/>
          <w:b/>
          <w:sz w:val="24"/>
          <w:szCs w:val="24"/>
        </w:rPr>
        <w:t>Силы в природе</w:t>
      </w:r>
      <w:r w:rsidR="002015B4">
        <w:rPr>
          <w:rFonts w:ascii="Times New Roman" w:hAnsi="Times New Roman"/>
          <w:b/>
          <w:sz w:val="24"/>
          <w:szCs w:val="24"/>
        </w:rPr>
        <w:t xml:space="preserve"> </w:t>
      </w:r>
      <w:r>
        <w:rPr>
          <w:rFonts w:ascii="Times New Roman" w:hAnsi="Times New Roman"/>
          <w:b/>
          <w:sz w:val="24"/>
          <w:szCs w:val="24"/>
        </w:rPr>
        <w:t>(11</w:t>
      </w:r>
      <w:r w:rsidR="00392F14">
        <w:rPr>
          <w:rFonts w:ascii="Times New Roman" w:hAnsi="Times New Roman"/>
          <w:b/>
          <w:sz w:val="24"/>
          <w:szCs w:val="24"/>
          <w:lang w:val="en-US"/>
        </w:rPr>
        <w:t> </w:t>
      </w:r>
      <w:r>
        <w:rPr>
          <w:rFonts w:ascii="Times New Roman" w:hAnsi="Times New Roman"/>
          <w:b/>
          <w:sz w:val="24"/>
          <w:szCs w:val="24"/>
        </w:rPr>
        <w:t>ч)</w:t>
      </w:r>
    </w:p>
    <w:p w:rsidR="00CC60C0" w:rsidRDefault="004545C2">
      <w:pPr>
        <w:pStyle w:val="Standard"/>
        <w:spacing w:after="0" w:line="240" w:lineRule="auto"/>
        <w:jc w:val="both"/>
      </w:pPr>
      <w:r>
        <w:rPr>
          <w:rFonts w:ascii="Times New Roman" w:hAnsi="Times New Roman"/>
          <w:b/>
          <w:sz w:val="24"/>
          <w:szCs w:val="24"/>
          <w:lang w:eastAsia="ru-RU"/>
        </w:rPr>
        <w:t>Теория-5</w:t>
      </w:r>
      <w:r w:rsidR="00392F14">
        <w:rPr>
          <w:rFonts w:ascii="Times New Roman" w:hAnsi="Times New Roman"/>
          <w:b/>
          <w:sz w:val="24"/>
          <w:szCs w:val="24"/>
          <w:lang w:val="en-US" w:eastAsia="ru-RU"/>
        </w:rPr>
        <w:t> </w:t>
      </w:r>
      <w:r>
        <w:rPr>
          <w:rFonts w:ascii="Times New Roman" w:hAnsi="Times New Roman"/>
          <w:b/>
          <w:sz w:val="24"/>
          <w:szCs w:val="24"/>
          <w:lang w:eastAsia="ru-RU"/>
        </w:rPr>
        <w:t>ч.</w:t>
      </w:r>
      <w:r>
        <w:rPr>
          <w:rFonts w:ascii="Times New Roman" w:hAnsi="Times New Roman"/>
          <w:sz w:val="24"/>
          <w:szCs w:val="24"/>
          <w:lang w:eastAsia="ru-RU"/>
        </w:rPr>
        <w:t xml:space="preserve"> Сила – векторная величина (динамическое решение задач). Вес и невесомость.  Сила трения. Сочинение «Мир без трения».</w:t>
      </w:r>
    </w:p>
    <w:p w:rsidR="00CC60C0" w:rsidRDefault="004545C2" w:rsidP="00784EBC">
      <w:pPr>
        <w:pStyle w:val="Standard"/>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всемирного тяготения. Строение солнечной системы. Планеты земной группы. Планеты-гиганты. Сила тяжести на других планетах. Спутники планет и Луна. Наблюдение Луны. Малые тела, орбиты и периодичность комет. «Звездопады», или почему звезды не падают? Звездное небо. Созвездия. Знакомство с программами по астрономии. Время и его измерение. Календарь.</w:t>
      </w:r>
    </w:p>
    <w:p w:rsidR="00CC60C0" w:rsidRDefault="004545C2" w:rsidP="00784EBC">
      <w:pPr>
        <w:pStyle w:val="Standard"/>
        <w:spacing w:after="0" w:line="240" w:lineRule="auto"/>
        <w:jc w:val="both"/>
      </w:pPr>
      <w:r>
        <w:rPr>
          <w:rFonts w:ascii="Times New Roman" w:hAnsi="Times New Roman"/>
          <w:b/>
          <w:sz w:val="24"/>
          <w:szCs w:val="24"/>
          <w:lang w:eastAsia="ru-RU"/>
        </w:rPr>
        <w:t>Практика-6</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Занимательный опыт «Шарик на нити». Определение центра тяжести тела. Занимательные фигуры на равновесие. Изготовление солнечных часов. Создание лунного календаря с помощью программы Power Point. Измерение жесткости пружины. Измерение коэффициента силы трения скольжения на крыльце школы и других поверхностях.</w:t>
      </w:r>
    </w:p>
    <w:p w:rsidR="00784EBC" w:rsidRPr="00392F14" w:rsidRDefault="00784EBC">
      <w:pPr>
        <w:pStyle w:val="Standard"/>
        <w:spacing w:after="0" w:line="240" w:lineRule="auto"/>
        <w:jc w:val="both"/>
        <w:rPr>
          <w:rFonts w:ascii="Times New Roman" w:hAnsi="Times New Roman"/>
          <w:sz w:val="16"/>
          <w:szCs w:val="16"/>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8. </w:t>
      </w:r>
      <w:r w:rsidR="00392F14">
        <w:rPr>
          <w:rFonts w:ascii="Times New Roman" w:hAnsi="Times New Roman"/>
          <w:b/>
          <w:sz w:val="24"/>
          <w:szCs w:val="24"/>
          <w:lang w:eastAsia="ru-RU"/>
        </w:rPr>
        <w:t xml:space="preserve">Раз задачка, два задачка </w:t>
      </w:r>
      <w:r>
        <w:rPr>
          <w:rFonts w:ascii="Times New Roman" w:hAnsi="Times New Roman"/>
          <w:b/>
          <w:sz w:val="24"/>
          <w:szCs w:val="24"/>
          <w:lang w:eastAsia="ru-RU"/>
        </w:rPr>
        <w:t>(4</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pPr>
        <w:pStyle w:val="Standard"/>
        <w:spacing w:after="0" w:line="240" w:lineRule="auto"/>
        <w:jc w:val="both"/>
      </w:pPr>
      <w:r>
        <w:rPr>
          <w:rFonts w:ascii="Times New Roman" w:hAnsi="Times New Roman"/>
          <w:b/>
          <w:sz w:val="24"/>
          <w:szCs w:val="24"/>
          <w:lang w:eastAsia="ru-RU"/>
        </w:rPr>
        <w:t>Теория-2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Система СИ и ее значение. Динамическое решение задач на сложение сил.</w:t>
      </w:r>
      <w:r>
        <w:rPr>
          <w:rFonts w:ascii="Times New Roman" w:hAnsi="Times New Roman"/>
          <w:b/>
          <w:sz w:val="24"/>
          <w:szCs w:val="24"/>
          <w:lang w:eastAsia="ru-RU"/>
        </w:rPr>
        <w:t xml:space="preserve">   </w:t>
      </w:r>
      <w:r>
        <w:rPr>
          <w:rFonts w:ascii="Times New Roman" w:hAnsi="Times New Roman"/>
          <w:sz w:val="24"/>
          <w:szCs w:val="24"/>
          <w:lang w:eastAsia="ru-RU"/>
        </w:rPr>
        <w:t>Решение занимательных задач. Решение задач в формате ПИЗА.</w:t>
      </w:r>
    </w:p>
    <w:p w:rsidR="00CC60C0" w:rsidRDefault="004545C2">
      <w:pPr>
        <w:pStyle w:val="Standard"/>
        <w:spacing w:after="0" w:line="240" w:lineRule="auto"/>
        <w:jc w:val="both"/>
      </w:pPr>
      <w:r>
        <w:rPr>
          <w:rFonts w:ascii="Times New Roman" w:hAnsi="Times New Roman"/>
          <w:b/>
          <w:sz w:val="24"/>
          <w:szCs w:val="24"/>
          <w:lang w:eastAsia="ru-RU"/>
        </w:rPr>
        <w:t>Практика-2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Определение веса сумки школьника. Определение массы и веса воздуха в комнате.</w:t>
      </w:r>
    </w:p>
    <w:p w:rsidR="00784EBC" w:rsidRPr="00392F14" w:rsidRDefault="00784EBC">
      <w:pPr>
        <w:pStyle w:val="Standard"/>
        <w:spacing w:after="0" w:line="240" w:lineRule="auto"/>
        <w:jc w:val="both"/>
        <w:rPr>
          <w:rFonts w:ascii="Times New Roman" w:hAnsi="Times New Roman"/>
          <w:sz w:val="16"/>
          <w:szCs w:val="16"/>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9. </w:t>
      </w:r>
      <w:r w:rsidR="00392F14">
        <w:rPr>
          <w:rFonts w:ascii="Times New Roman" w:hAnsi="Times New Roman"/>
          <w:b/>
          <w:sz w:val="24"/>
          <w:szCs w:val="24"/>
          <w:lang w:eastAsia="ru-RU"/>
        </w:rPr>
        <w:t xml:space="preserve">Давление </w:t>
      </w:r>
      <w:r>
        <w:rPr>
          <w:rFonts w:ascii="Times New Roman" w:hAnsi="Times New Roman"/>
          <w:b/>
          <w:sz w:val="24"/>
          <w:szCs w:val="24"/>
          <w:lang w:eastAsia="ru-RU"/>
        </w:rPr>
        <w:t>(6</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rsidP="00784EBC">
      <w:pPr>
        <w:pStyle w:val="Standard"/>
        <w:spacing w:after="0" w:line="240" w:lineRule="auto"/>
        <w:jc w:val="both"/>
      </w:pPr>
      <w:r>
        <w:rPr>
          <w:rFonts w:ascii="Times New Roman" w:hAnsi="Times New Roman"/>
          <w:b/>
          <w:sz w:val="24"/>
          <w:szCs w:val="24"/>
          <w:lang w:eastAsia="ru-RU"/>
        </w:rPr>
        <w:t>Теория-2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Давление твердых тел. Закон Паскаля. Давление в жидкости. Гидростатический п</w:t>
      </w:r>
      <w:r w:rsidR="00392F14">
        <w:rPr>
          <w:rFonts w:ascii="Times New Roman" w:hAnsi="Times New Roman"/>
          <w:sz w:val="24"/>
          <w:szCs w:val="24"/>
          <w:lang w:eastAsia="ru-RU"/>
        </w:rPr>
        <w:t xml:space="preserve">арадокс. Атмосферное давление. </w:t>
      </w:r>
      <w:r>
        <w:rPr>
          <w:rFonts w:ascii="Times New Roman" w:hAnsi="Times New Roman"/>
          <w:sz w:val="24"/>
          <w:szCs w:val="24"/>
          <w:lang w:eastAsia="ru-RU"/>
        </w:rPr>
        <w:t>Роль атмосферного давления в природе. Атмосферное давление и погода. Тонометр, манометры. Атмосферное давление в жизни человека. Как мы дышим? Как мы пьём? «Горная болезнь», влияние атмосферного давления на самочувствие людей. Решение занимательных задач.</w:t>
      </w:r>
    </w:p>
    <w:p w:rsidR="00CC60C0" w:rsidRDefault="004545C2" w:rsidP="00784EBC">
      <w:pPr>
        <w:pStyle w:val="Standard"/>
        <w:spacing w:after="0" w:line="240" w:lineRule="auto"/>
        <w:jc w:val="both"/>
      </w:pPr>
      <w:r>
        <w:rPr>
          <w:rFonts w:ascii="Times New Roman" w:hAnsi="Times New Roman"/>
          <w:b/>
          <w:sz w:val="24"/>
          <w:szCs w:val="24"/>
          <w:lang w:eastAsia="ru-RU"/>
        </w:rPr>
        <w:t>Практика-4</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Изучение зависимости давления от площади поверхности с помощью датчика давления. Занимательные опыты «Перевёрнутый стакан», «Фонтан в колбе», «Яйцо в бутылке». Приборы для измерения давления – изготовление барометра. Атмосферное давление и медицина. Шприц, пипетка, медицинская банка. Кровяное давление. Определение давления крови у человека. Определение высоты здания с помощью барометра.</w:t>
      </w:r>
    </w:p>
    <w:p w:rsidR="00784EBC" w:rsidRDefault="00784EBC">
      <w:pPr>
        <w:pStyle w:val="Standard"/>
        <w:spacing w:after="0" w:line="240" w:lineRule="auto"/>
        <w:jc w:val="both"/>
        <w:rPr>
          <w:rFonts w:ascii="Times New Roman" w:hAnsi="Times New Roman"/>
          <w:b/>
          <w:sz w:val="24"/>
          <w:szCs w:val="24"/>
          <w:lang w:eastAsia="ru-RU"/>
        </w:rPr>
      </w:pPr>
    </w:p>
    <w:p w:rsidR="00CC60C0" w:rsidRDefault="004545C2">
      <w:pPr>
        <w:pStyle w:val="Standard"/>
        <w:spacing w:after="0" w:line="240" w:lineRule="auto"/>
        <w:jc w:val="both"/>
      </w:pPr>
      <w:r>
        <w:rPr>
          <w:rFonts w:ascii="Times New Roman" w:hAnsi="Times New Roman"/>
          <w:b/>
          <w:sz w:val="24"/>
          <w:szCs w:val="24"/>
          <w:lang w:eastAsia="ru-RU"/>
        </w:rPr>
        <w:t xml:space="preserve">ТЕМА 10. </w:t>
      </w:r>
      <w:r w:rsidR="00392F14">
        <w:rPr>
          <w:rFonts w:ascii="Times New Roman" w:hAnsi="Times New Roman"/>
          <w:b/>
          <w:sz w:val="24"/>
          <w:szCs w:val="24"/>
          <w:lang w:eastAsia="ru-RU"/>
        </w:rPr>
        <w:t xml:space="preserve">Физика </w:t>
      </w:r>
      <w:r>
        <w:rPr>
          <w:rFonts w:ascii="Times New Roman" w:hAnsi="Times New Roman"/>
          <w:b/>
          <w:sz w:val="24"/>
          <w:szCs w:val="24"/>
          <w:lang w:eastAsia="ru-RU"/>
        </w:rPr>
        <w:t xml:space="preserve">И </w:t>
      </w:r>
      <w:r w:rsidR="00392F14">
        <w:rPr>
          <w:rFonts w:ascii="Times New Roman" w:hAnsi="Times New Roman"/>
          <w:b/>
          <w:sz w:val="24"/>
          <w:szCs w:val="24"/>
          <w:lang w:eastAsia="ru-RU"/>
        </w:rPr>
        <w:t>времена года: физика весной</w:t>
      </w:r>
      <w:r w:rsidR="002015B4">
        <w:rPr>
          <w:rFonts w:ascii="Times New Roman" w:hAnsi="Times New Roman"/>
          <w:b/>
          <w:sz w:val="24"/>
          <w:szCs w:val="24"/>
          <w:lang w:eastAsia="ru-RU"/>
        </w:rPr>
        <w:t xml:space="preserve"> </w:t>
      </w:r>
      <w:r>
        <w:rPr>
          <w:rFonts w:ascii="Times New Roman" w:hAnsi="Times New Roman"/>
          <w:b/>
          <w:sz w:val="24"/>
          <w:szCs w:val="24"/>
          <w:lang w:eastAsia="ru-RU"/>
        </w:rPr>
        <w:t>(3</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pPr>
        <w:pStyle w:val="Standard"/>
        <w:spacing w:after="0" w:line="240" w:lineRule="auto"/>
        <w:jc w:val="both"/>
      </w:pPr>
      <w:r>
        <w:rPr>
          <w:rFonts w:ascii="Times New Roman" w:hAnsi="Times New Roman"/>
          <w:b/>
          <w:sz w:val="24"/>
          <w:szCs w:val="24"/>
          <w:lang w:eastAsia="ru-RU"/>
        </w:rPr>
        <w:t>Теория-1</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Температура. Термометр. Примеры различных температур в природе.</w:t>
      </w:r>
    </w:p>
    <w:p w:rsidR="00CC60C0" w:rsidRDefault="004545C2">
      <w:pPr>
        <w:pStyle w:val="Standard"/>
        <w:spacing w:after="0" w:line="240" w:lineRule="auto"/>
        <w:jc w:val="both"/>
      </w:pPr>
      <w:r>
        <w:rPr>
          <w:rFonts w:ascii="Times New Roman" w:hAnsi="Times New Roman"/>
          <w:b/>
          <w:sz w:val="24"/>
          <w:szCs w:val="24"/>
          <w:lang w:eastAsia="ru-RU"/>
        </w:rPr>
        <w:t>Практика-2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Экскурсия на природу. Проведение наблюдений проявления физических явлений весной. Измерение температуры почвы на глубине и поверхности. Исследование капиллярных явлений.</w:t>
      </w:r>
    </w:p>
    <w:p w:rsidR="00784EBC" w:rsidRPr="00392F14" w:rsidRDefault="00784EBC">
      <w:pPr>
        <w:pStyle w:val="Standard"/>
        <w:spacing w:after="0" w:line="240" w:lineRule="auto"/>
        <w:jc w:val="both"/>
        <w:rPr>
          <w:rFonts w:ascii="Times New Roman" w:hAnsi="Times New Roman"/>
          <w:sz w:val="16"/>
          <w:szCs w:val="16"/>
          <w:lang w:eastAsia="ru-RU"/>
        </w:rPr>
      </w:pPr>
    </w:p>
    <w:p w:rsidR="0097719A" w:rsidRDefault="0097719A">
      <w:pPr>
        <w:suppressAutoHyphens w:val="0"/>
        <w:rPr>
          <w:rFonts w:ascii="Times New Roman" w:hAnsi="Times New Roman"/>
          <w:b/>
          <w:sz w:val="24"/>
          <w:szCs w:val="24"/>
        </w:rPr>
      </w:pPr>
      <w:r>
        <w:rPr>
          <w:rFonts w:ascii="Times New Roman" w:hAnsi="Times New Roman"/>
          <w:b/>
          <w:sz w:val="24"/>
          <w:szCs w:val="24"/>
        </w:rPr>
        <w:br w:type="page"/>
      </w: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 xml:space="preserve">ТЕМА 11. </w:t>
      </w:r>
      <w:r w:rsidR="00392F14">
        <w:rPr>
          <w:rFonts w:ascii="Times New Roman" w:hAnsi="Times New Roman"/>
          <w:b/>
          <w:sz w:val="24"/>
          <w:szCs w:val="24"/>
          <w:lang w:eastAsia="ru-RU"/>
        </w:rPr>
        <w:t xml:space="preserve">Энергия </w:t>
      </w:r>
      <w:r>
        <w:rPr>
          <w:rFonts w:ascii="Times New Roman" w:hAnsi="Times New Roman"/>
          <w:b/>
          <w:sz w:val="24"/>
          <w:szCs w:val="24"/>
          <w:lang w:eastAsia="ru-RU"/>
        </w:rPr>
        <w:t>(12</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pPr>
        <w:pStyle w:val="Standard"/>
        <w:spacing w:after="0" w:line="240" w:lineRule="auto"/>
        <w:jc w:val="both"/>
      </w:pPr>
      <w:r>
        <w:rPr>
          <w:rFonts w:ascii="Times New Roman" w:hAnsi="Times New Roman"/>
          <w:b/>
          <w:sz w:val="24"/>
          <w:szCs w:val="24"/>
          <w:lang w:eastAsia="ru-RU"/>
        </w:rPr>
        <w:t>Теория-5</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rPr>
        <w:t xml:space="preserve">Различные виды энергии, используемые людьми, и их запасы. </w:t>
      </w:r>
      <w:r>
        <w:rPr>
          <w:rFonts w:ascii="Times New Roman" w:hAnsi="Times New Roman"/>
          <w:sz w:val="24"/>
          <w:szCs w:val="24"/>
          <w:lang w:eastAsia="ru-RU"/>
        </w:rPr>
        <w:t xml:space="preserve">Косвенные измерения. Почему работа и энергия имеют одну единицу измерения? Несистемные единицы. Энергия и пища: основы правильного питания. Решение занимательных задач. Решение задач в формате </w:t>
      </w:r>
      <w:r w:rsidR="00392F14">
        <w:rPr>
          <w:rFonts w:ascii="Times New Roman" w:hAnsi="Times New Roman"/>
          <w:sz w:val="24"/>
          <w:szCs w:val="24"/>
          <w:lang w:eastAsia="ru-RU"/>
        </w:rPr>
        <w:t>Пиза</w:t>
      </w:r>
      <w:r>
        <w:rPr>
          <w:rFonts w:ascii="Times New Roman" w:hAnsi="Times New Roman"/>
          <w:sz w:val="24"/>
          <w:szCs w:val="24"/>
          <w:lang w:eastAsia="ru-RU"/>
        </w:rPr>
        <w:t>.</w:t>
      </w:r>
    </w:p>
    <w:p w:rsidR="00CC60C0" w:rsidRDefault="004545C2">
      <w:pPr>
        <w:pStyle w:val="Standard"/>
        <w:spacing w:after="0" w:line="240" w:lineRule="auto"/>
        <w:jc w:val="both"/>
      </w:pPr>
      <w:r>
        <w:rPr>
          <w:rFonts w:ascii="Times New Roman" w:hAnsi="Times New Roman"/>
          <w:b/>
          <w:sz w:val="24"/>
          <w:szCs w:val="24"/>
          <w:lang w:eastAsia="ru-RU"/>
        </w:rPr>
        <w:t>Практика-7</w:t>
      </w:r>
      <w:r w:rsidR="00392F14">
        <w:rPr>
          <w:rFonts w:ascii="Times New Roman" w:hAnsi="Times New Roman"/>
          <w:b/>
          <w:sz w:val="24"/>
          <w:szCs w:val="24"/>
          <w:lang w:val="en-US" w:eastAsia="ru-RU"/>
        </w:rPr>
        <w:t> </w:t>
      </w:r>
      <w:r>
        <w:rPr>
          <w:rFonts w:ascii="Times New Roman" w:hAnsi="Times New Roman"/>
          <w:b/>
          <w:sz w:val="24"/>
          <w:szCs w:val="24"/>
          <w:lang w:eastAsia="ru-RU"/>
        </w:rPr>
        <w:t>ч.</w:t>
      </w:r>
      <w:r>
        <w:rPr>
          <w:rFonts w:ascii="Times New Roman" w:hAnsi="Times New Roman"/>
          <w:sz w:val="24"/>
          <w:szCs w:val="24"/>
          <w:lang w:eastAsia="ru-RU"/>
        </w:rPr>
        <w:t xml:space="preserve"> Измерение кинетической энергии тела. Измерение потенциальной энергии. </w:t>
      </w:r>
      <w:r>
        <w:rPr>
          <w:rFonts w:ascii="Times New Roman" w:hAnsi="Times New Roman"/>
          <w:sz w:val="24"/>
          <w:szCs w:val="24"/>
        </w:rPr>
        <w:t>Меню школьника. Создание презентации о правильном питании.</w:t>
      </w:r>
      <w:r>
        <w:rPr>
          <w:rFonts w:ascii="Times New Roman" w:hAnsi="Times New Roman"/>
          <w:sz w:val="24"/>
          <w:szCs w:val="24"/>
          <w:lang w:eastAsia="ru-RU"/>
        </w:rPr>
        <w:t xml:space="preserve"> Определение работы и мощности рук. Определение механической работы при прыжке в высоту. Определение средней мощности, развиваемой при беге на дистанцию 100</w:t>
      </w:r>
      <w:r w:rsidR="00392F14">
        <w:rPr>
          <w:rFonts w:ascii="Times New Roman" w:hAnsi="Times New Roman"/>
          <w:sz w:val="24"/>
          <w:szCs w:val="24"/>
          <w:lang w:val="en-US" w:eastAsia="ru-RU"/>
        </w:rPr>
        <w:t> </w:t>
      </w:r>
      <w:r>
        <w:rPr>
          <w:rFonts w:ascii="Times New Roman" w:hAnsi="Times New Roman"/>
          <w:sz w:val="24"/>
          <w:szCs w:val="24"/>
          <w:lang w:eastAsia="ru-RU"/>
        </w:rPr>
        <w:t>м. Определение средней мощности, развиваемой при приседании. Измерение средней мощности, развиваемой при подъеме по лестнице</w:t>
      </w:r>
      <w:r>
        <w:rPr>
          <w:rFonts w:ascii="Times New Roman" w:hAnsi="Times New Roman"/>
          <w:b/>
          <w:sz w:val="24"/>
          <w:szCs w:val="24"/>
          <w:lang w:eastAsia="ru-RU"/>
        </w:rPr>
        <w:t>.</w:t>
      </w:r>
      <w:r>
        <w:rPr>
          <w:rFonts w:ascii="Times New Roman" w:hAnsi="Times New Roman"/>
          <w:sz w:val="24"/>
          <w:szCs w:val="24"/>
          <w:lang w:eastAsia="ru-RU"/>
        </w:rPr>
        <w:t xml:space="preserve"> Определение выигрыша в силе, который дает подвижный и неподвижный блок. </w:t>
      </w:r>
      <w:r>
        <w:rPr>
          <w:rFonts w:ascii="Times New Roman" w:hAnsi="Times New Roman"/>
          <w:sz w:val="24"/>
          <w:szCs w:val="24"/>
        </w:rPr>
        <w:t>Сравнение КПД подвижного блока и наклонной плоскости.</w:t>
      </w:r>
    </w:p>
    <w:p w:rsidR="00CC60C0" w:rsidRPr="00392F14" w:rsidRDefault="00CC60C0">
      <w:pPr>
        <w:pStyle w:val="Standard"/>
        <w:spacing w:after="0" w:line="240" w:lineRule="auto"/>
        <w:jc w:val="both"/>
        <w:rPr>
          <w:rFonts w:ascii="Times New Roman" w:hAnsi="Times New Roman"/>
          <w:sz w:val="16"/>
          <w:szCs w:val="16"/>
          <w:lang w:eastAsia="ru-RU"/>
        </w:rPr>
      </w:pPr>
    </w:p>
    <w:p w:rsidR="00784EBC" w:rsidRDefault="00784EBC">
      <w:pPr>
        <w:suppressAutoHyphens w:val="0"/>
        <w:rPr>
          <w:rFonts w:ascii="Times New Roman" w:hAnsi="Times New Roman"/>
          <w:b/>
          <w:sz w:val="24"/>
          <w:szCs w:val="24"/>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12. </w:t>
      </w:r>
      <w:r w:rsidR="00392F14">
        <w:rPr>
          <w:rFonts w:ascii="Times New Roman" w:hAnsi="Times New Roman"/>
          <w:b/>
          <w:sz w:val="24"/>
          <w:szCs w:val="24"/>
          <w:lang w:eastAsia="ru-RU"/>
        </w:rPr>
        <w:t xml:space="preserve">Физики и лирики </w:t>
      </w:r>
      <w:r w:rsidR="00F04A67">
        <w:rPr>
          <w:rFonts w:ascii="Times New Roman" w:hAnsi="Times New Roman"/>
          <w:b/>
          <w:sz w:val="24"/>
          <w:szCs w:val="24"/>
          <w:lang w:eastAsia="ru-RU"/>
        </w:rPr>
        <w:t>(</w:t>
      </w:r>
      <w:r w:rsidR="00F04A67" w:rsidRPr="00F1215D">
        <w:rPr>
          <w:rFonts w:ascii="Times New Roman" w:hAnsi="Times New Roman"/>
          <w:b/>
          <w:sz w:val="24"/>
          <w:szCs w:val="24"/>
          <w:lang w:eastAsia="ru-RU"/>
        </w:rPr>
        <w:t>4</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F04A67">
      <w:pPr>
        <w:pStyle w:val="Standard"/>
        <w:spacing w:after="0" w:line="240" w:lineRule="auto"/>
        <w:jc w:val="both"/>
      </w:pPr>
      <w:r>
        <w:rPr>
          <w:rFonts w:ascii="Times New Roman" w:hAnsi="Times New Roman"/>
          <w:b/>
          <w:sz w:val="24"/>
          <w:szCs w:val="24"/>
          <w:lang w:eastAsia="ru-RU"/>
        </w:rPr>
        <w:t>Теория-</w:t>
      </w:r>
      <w:r w:rsidRPr="00F1215D">
        <w:rPr>
          <w:rFonts w:ascii="Times New Roman" w:hAnsi="Times New Roman"/>
          <w:b/>
          <w:sz w:val="24"/>
          <w:szCs w:val="24"/>
          <w:lang w:eastAsia="ru-RU"/>
        </w:rPr>
        <w:t>2</w:t>
      </w:r>
      <w:r w:rsidR="00392F14">
        <w:rPr>
          <w:rFonts w:ascii="Times New Roman" w:hAnsi="Times New Roman"/>
          <w:b/>
          <w:sz w:val="24"/>
          <w:szCs w:val="24"/>
          <w:lang w:val="en-US" w:eastAsia="ru-RU"/>
        </w:rPr>
        <w:t> </w:t>
      </w:r>
      <w:r w:rsidR="004545C2">
        <w:rPr>
          <w:rFonts w:ascii="Times New Roman" w:hAnsi="Times New Roman"/>
          <w:b/>
          <w:sz w:val="24"/>
          <w:szCs w:val="24"/>
          <w:lang w:eastAsia="ru-RU"/>
        </w:rPr>
        <w:t xml:space="preserve">ч. </w:t>
      </w:r>
      <w:r w:rsidR="004545C2">
        <w:rPr>
          <w:rFonts w:ascii="Times New Roman" w:hAnsi="Times New Roman"/>
          <w:sz w:val="24"/>
          <w:szCs w:val="24"/>
          <w:lang w:eastAsia="ru-RU"/>
        </w:rPr>
        <w:t>Физика в художественных произведениях. Достижения современной физики.</w:t>
      </w:r>
    </w:p>
    <w:p w:rsidR="00CC60C0" w:rsidRDefault="004545C2">
      <w:pPr>
        <w:pStyle w:val="Standard"/>
        <w:spacing w:after="0" w:line="240" w:lineRule="auto"/>
        <w:jc w:val="both"/>
      </w:pPr>
      <w:r>
        <w:rPr>
          <w:rFonts w:ascii="Times New Roman" w:hAnsi="Times New Roman"/>
          <w:b/>
          <w:sz w:val="24"/>
          <w:szCs w:val="24"/>
          <w:lang w:eastAsia="ru-RU"/>
        </w:rPr>
        <w:t>Практика-2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Изготовление самодельных картин «Физика в веселых картинках». Урок-представление «Физические фокусы». Защита электронной презентации «Мир глазами физика».</w:t>
      </w:r>
    </w:p>
    <w:p w:rsidR="00CC60C0" w:rsidRDefault="00CC60C0">
      <w:pPr>
        <w:pStyle w:val="Standard"/>
        <w:spacing w:after="0" w:line="240" w:lineRule="auto"/>
        <w:jc w:val="both"/>
        <w:rPr>
          <w:rFonts w:ascii="Times New Roman" w:hAnsi="Times New Roman"/>
          <w:b/>
          <w:sz w:val="24"/>
          <w:szCs w:val="24"/>
          <w:lang w:eastAsia="ru-RU"/>
        </w:rPr>
      </w:pPr>
    </w:p>
    <w:p w:rsidR="00CC60C0" w:rsidRDefault="004545C2">
      <w:pPr>
        <w:pStyle w:val="Standard"/>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ТЕМА 13. </w:t>
      </w:r>
      <w:r w:rsidR="00392F14">
        <w:rPr>
          <w:rFonts w:ascii="Times New Roman" w:hAnsi="Times New Roman"/>
          <w:b/>
          <w:sz w:val="24"/>
          <w:szCs w:val="24"/>
          <w:lang w:eastAsia="ru-RU"/>
        </w:rPr>
        <w:t xml:space="preserve">Физика </w:t>
      </w:r>
      <w:r>
        <w:rPr>
          <w:rFonts w:ascii="Times New Roman" w:hAnsi="Times New Roman"/>
          <w:b/>
          <w:sz w:val="24"/>
          <w:szCs w:val="24"/>
          <w:lang w:eastAsia="ru-RU"/>
        </w:rPr>
        <w:t xml:space="preserve">И </w:t>
      </w:r>
      <w:r w:rsidR="00392F14">
        <w:rPr>
          <w:rFonts w:ascii="Times New Roman" w:hAnsi="Times New Roman"/>
          <w:b/>
          <w:sz w:val="24"/>
          <w:szCs w:val="24"/>
          <w:lang w:eastAsia="ru-RU"/>
        </w:rPr>
        <w:t xml:space="preserve">времена года: физика летом </w:t>
      </w:r>
      <w:r w:rsidR="00F04A67">
        <w:rPr>
          <w:rFonts w:ascii="Times New Roman" w:hAnsi="Times New Roman"/>
          <w:b/>
          <w:sz w:val="24"/>
          <w:szCs w:val="24"/>
          <w:lang w:eastAsia="ru-RU"/>
        </w:rPr>
        <w:t>(</w:t>
      </w:r>
      <w:r w:rsidR="00F04A67" w:rsidRPr="00F04A67">
        <w:rPr>
          <w:rFonts w:ascii="Times New Roman" w:hAnsi="Times New Roman"/>
          <w:b/>
          <w:sz w:val="24"/>
          <w:szCs w:val="24"/>
          <w:lang w:eastAsia="ru-RU"/>
        </w:rPr>
        <w:t>3</w:t>
      </w:r>
      <w:r w:rsidR="00392F14">
        <w:rPr>
          <w:rFonts w:ascii="Times New Roman" w:hAnsi="Times New Roman"/>
          <w:b/>
          <w:sz w:val="24"/>
          <w:szCs w:val="24"/>
          <w:lang w:val="en-US" w:eastAsia="ru-RU"/>
        </w:rPr>
        <w:t> </w:t>
      </w:r>
      <w:r>
        <w:rPr>
          <w:rFonts w:ascii="Times New Roman" w:hAnsi="Times New Roman"/>
          <w:b/>
          <w:sz w:val="24"/>
          <w:szCs w:val="24"/>
          <w:lang w:eastAsia="ru-RU"/>
        </w:rPr>
        <w:t>ч)</w:t>
      </w:r>
    </w:p>
    <w:p w:rsidR="00CC60C0" w:rsidRDefault="004545C2">
      <w:pPr>
        <w:pStyle w:val="Standard"/>
        <w:spacing w:after="0" w:line="240" w:lineRule="auto"/>
        <w:jc w:val="both"/>
      </w:pPr>
      <w:r>
        <w:rPr>
          <w:rFonts w:ascii="Times New Roman" w:hAnsi="Times New Roman"/>
          <w:b/>
          <w:sz w:val="24"/>
          <w:szCs w:val="24"/>
          <w:lang w:eastAsia="ru-RU"/>
        </w:rPr>
        <w:t>Теория-2</w:t>
      </w:r>
      <w:r w:rsidR="00392F14">
        <w:rPr>
          <w:rFonts w:ascii="Times New Roman" w:hAnsi="Times New Roman"/>
          <w:b/>
          <w:sz w:val="24"/>
          <w:szCs w:val="24"/>
          <w:lang w:val="en-US" w:eastAsia="ru-RU"/>
        </w:rPr>
        <w:t> </w:t>
      </w:r>
      <w:r>
        <w:rPr>
          <w:rFonts w:ascii="Times New Roman" w:hAnsi="Times New Roman"/>
          <w:b/>
          <w:sz w:val="24"/>
          <w:szCs w:val="24"/>
          <w:lang w:eastAsia="ru-RU"/>
        </w:rPr>
        <w:t xml:space="preserve">ч. </w:t>
      </w:r>
      <w:r>
        <w:rPr>
          <w:rFonts w:ascii="Times New Roman" w:hAnsi="Times New Roman"/>
          <w:sz w:val="24"/>
          <w:szCs w:val="24"/>
          <w:lang w:eastAsia="ru-RU"/>
        </w:rPr>
        <w:t>Какой месяц лета самый жаркий? Жаркое лето и пчелы. Как и когда правильно срезать цветы? На качелях "дух захватывает".</w:t>
      </w:r>
    </w:p>
    <w:p w:rsidR="00784EBC" w:rsidRDefault="00F04A67" w:rsidP="00784EBC">
      <w:pPr>
        <w:pStyle w:val="Standard"/>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Практика-</w:t>
      </w:r>
      <w:r w:rsidRPr="00F04A67">
        <w:rPr>
          <w:rFonts w:ascii="Times New Roman" w:hAnsi="Times New Roman"/>
          <w:b/>
          <w:sz w:val="24"/>
          <w:szCs w:val="24"/>
          <w:lang w:eastAsia="ru-RU"/>
        </w:rPr>
        <w:t>1</w:t>
      </w:r>
      <w:r w:rsidR="00392F14">
        <w:rPr>
          <w:rFonts w:ascii="Times New Roman" w:hAnsi="Times New Roman"/>
          <w:b/>
          <w:sz w:val="24"/>
          <w:szCs w:val="24"/>
          <w:lang w:val="en-US" w:eastAsia="ru-RU"/>
        </w:rPr>
        <w:t> </w:t>
      </w:r>
      <w:r w:rsidR="004545C2">
        <w:rPr>
          <w:rFonts w:ascii="Times New Roman" w:hAnsi="Times New Roman"/>
          <w:b/>
          <w:sz w:val="24"/>
          <w:szCs w:val="24"/>
          <w:lang w:eastAsia="ru-RU"/>
        </w:rPr>
        <w:t xml:space="preserve">ч. </w:t>
      </w:r>
      <w:r w:rsidR="004545C2">
        <w:rPr>
          <w:rFonts w:ascii="Times New Roman" w:hAnsi="Times New Roman"/>
          <w:sz w:val="24"/>
          <w:szCs w:val="24"/>
          <w:lang w:eastAsia="ru-RU"/>
        </w:rPr>
        <w:t>Опыты на даче. Экскурсия «Физика у водоема».</w:t>
      </w:r>
    </w:p>
    <w:p w:rsidR="00AF3CA3" w:rsidRPr="003E7868" w:rsidRDefault="00AF3CA3" w:rsidP="00AF3CA3">
      <w:pPr>
        <w:pStyle w:val="11"/>
        <w:jc w:val="center"/>
        <w:outlineLvl w:val="9"/>
        <w:rPr>
          <w:rFonts w:ascii="Times New Roman" w:hAnsi="Times New Roman"/>
          <w:color w:val="auto"/>
          <w:sz w:val="26"/>
          <w:szCs w:val="26"/>
        </w:rPr>
      </w:pPr>
      <w:bookmarkStart w:id="2" w:name="Bookmark10"/>
      <w:r w:rsidRPr="003E7868">
        <w:rPr>
          <w:rFonts w:ascii="Times New Roman" w:hAnsi="Times New Roman"/>
          <w:color w:val="auto"/>
          <w:sz w:val="26"/>
          <w:szCs w:val="26"/>
        </w:rPr>
        <w:t>Тематическое планирование</w:t>
      </w:r>
    </w:p>
    <w:p w:rsidR="00AF3CA3" w:rsidRDefault="00AF3CA3" w:rsidP="00AF3CA3">
      <w:pPr>
        <w:pStyle w:val="Standard"/>
        <w:spacing w:after="0"/>
        <w:rPr>
          <w:rFonts w:ascii="Times New Roman" w:hAnsi="Times New Roman"/>
          <w:sz w:val="24"/>
          <w:szCs w:val="24"/>
        </w:rPr>
      </w:pPr>
    </w:p>
    <w:p w:rsidR="00AF3CA3" w:rsidRPr="00A24773" w:rsidRDefault="00AF3CA3" w:rsidP="00AF3CA3">
      <w:pPr>
        <w:pStyle w:val="Standard"/>
        <w:spacing w:after="0"/>
        <w:rPr>
          <w:rFonts w:ascii="Times New Roman" w:hAnsi="Times New Roman"/>
          <w:sz w:val="16"/>
          <w:szCs w:val="16"/>
        </w:rPr>
      </w:pPr>
    </w:p>
    <w:tbl>
      <w:tblPr>
        <w:tblW w:w="9974" w:type="dxa"/>
        <w:jc w:val="center"/>
        <w:tblLayout w:type="fixed"/>
        <w:tblCellMar>
          <w:left w:w="10" w:type="dxa"/>
          <w:right w:w="10" w:type="dxa"/>
        </w:tblCellMar>
        <w:tblLook w:val="0000" w:firstRow="0" w:lastRow="0" w:firstColumn="0" w:lastColumn="0" w:noHBand="0" w:noVBand="0"/>
      </w:tblPr>
      <w:tblGrid>
        <w:gridCol w:w="876"/>
        <w:gridCol w:w="4339"/>
        <w:gridCol w:w="1586"/>
        <w:gridCol w:w="1586"/>
        <w:gridCol w:w="1587"/>
      </w:tblGrid>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Название раздела, темы</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Количество часов</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Теория</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b/>
                <w:sz w:val="24"/>
                <w:szCs w:val="24"/>
                <w:lang w:eastAsia="ru-RU"/>
              </w:rPr>
            </w:pPr>
            <w:r>
              <w:rPr>
                <w:rFonts w:ascii="Times New Roman" w:hAnsi="Times New Roman"/>
                <w:b/>
                <w:sz w:val="24"/>
                <w:szCs w:val="24"/>
                <w:lang w:eastAsia="ru-RU"/>
              </w:rPr>
              <w:t>Практика</w:t>
            </w:r>
          </w:p>
        </w:tc>
      </w:tr>
      <w:tr w:rsidR="00AF3CA3" w:rsidTr="004B305F">
        <w:trPr>
          <w:trHeight w:val="267"/>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Введение</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осенью.</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3</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3</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Первоначальные сведения о строении вещества</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4</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Взаимодействие тел</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8</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6</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5</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Раз задачка, два задачка</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4</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0</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6</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зимой.</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7</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Силы в природе</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11</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5</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6</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8</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Раз задачка, два задачка</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4</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9</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Давление</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6</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4</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10</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весной.</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3</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11</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Энергия</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12</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5</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7</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12</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Физики и лирики</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Pr="00F04A67" w:rsidRDefault="00AF3CA3" w:rsidP="004B305F">
            <w:pPr>
              <w:pStyle w:val="Standard"/>
              <w:spacing w:after="0"/>
              <w:jc w:val="center"/>
              <w:rPr>
                <w:rFonts w:ascii="Times New Roman" w:hAnsi="Times New Roman"/>
                <w:sz w:val="24"/>
                <w:szCs w:val="24"/>
                <w:lang w:val="en-US"/>
              </w:rPr>
            </w:pPr>
            <w:r>
              <w:rPr>
                <w:rFonts w:ascii="Times New Roman" w:hAnsi="Times New Roman"/>
                <w:sz w:val="24"/>
                <w:szCs w:val="24"/>
                <w:lang w:val="en-US"/>
              </w:rPr>
              <w:t>4</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r>
      <w:tr w:rsidR="00AF3CA3" w:rsidTr="004B305F">
        <w:trPr>
          <w:trHeight w:val="20"/>
          <w:jc w:val="center"/>
        </w:trPr>
        <w:tc>
          <w:tcPr>
            <w:tcW w:w="8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13</w:t>
            </w:r>
          </w:p>
        </w:tc>
        <w:tc>
          <w:tcPr>
            <w:tcW w:w="4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rPr>
                <w:rFonts w:ascii="Times New Roman" w:hAnsi="Times New Roman"/>
                <w:sz w:val="24"/>
                <w:szCs w:val="24"/>
              </w:rPr>
            </w:pPr>
            <w:r>
              <w:rPr>
                <w:rFonts w:ascii="Times New Roman" w:hAnsi="Times New Roman"/>
                <w:sz w:val="24"/>
                <w:szCs w:val="24"/>
              </w:rPr>
              <w:t>Физика и времена года: Физика летом.</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Pr="00F04A67" w:rsidRDefault="00AF3CA3" w:rsidP="004B305F">
            <w:pPr>
              <w:pStyle w:val="Standard"/>
              <w:spacing w:after="0"/>
              <w:jc w:val="center"/>
              <w:rPr>
                <w:rFonts w:ascii="Times New Roman" w:hAnsi="Times New Roman"/>
                <w:sz w:val="24"/>
                <w:szCs w:val="24"/>
                <w:lang w:val="en-US"/>
              </w:rPr>
            </w:pPr>
            <w:r>
              <w:rPr>
                <w:rFonts w:ascii="Times New Roman" w:hAnsi="Times New Roman"/>
                <w:sz w:val="24"/>
                <w:szCs w:val="24"/>
                <w:lang w:val="en-US"/>
              </w:rPr>
              <w:t>3</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jc w:val="center"/>
              <w:rPr>
                <w:rFonts w:ascii="Times New Roman" w:hAnsi="Times New Roman"/>
                <w:sz w:val="24"/>
                <w:szCs w:val="24"/>
              </w:rPr>
            </w:pPr>
            <w:r>
              <w:rPr>
                <w:rFonts w:ascii="Times New Roman" w:hAnsi="Times New Roman"/>
                <w:sz w:val="24"/>
                <w:szCs w:val="24"/>
              </w:rPr>
              <w:t>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Pr="00F04A67" w:rsidRDefault="00AF3CA3" w:rsidP="004B305F">
            <w:pPr>
              <w:pStyle w:val="Standard"/>
              <w:spacing w:after="0"/>
              <w:jc w:val="center"/>
              <w:rPr>
                <w:rFonts w:ascii="Times New Roman" w:hAnsi="Times New Roman"/>
                <w:sz w:val="24"/>
                <w:szCs w:val="24"/>
                <w:lang w:val="en-US"/>
              </w:rPr>
            </w:pPr>
            <w:r>
              <w:rPr>
                <w:rFonts w:ascii="Times New Roman" w:hAnsi="Times New Roman"/>
                <w:sz w:val="24"/>
                <w:szCs w:val="24"/>
                <w:lang w:val="en-US"/>
              </w:rPr>
              <w:t>1</w:t>
            </w:r>
          </w:p>
        </w:tc>
      </w:tr>
      <w:tr w:rsidR="00AF3CA3" w:rsidTr="004B305F">
        <w:trPr>
          <w:trHeight w:val="20"/>
          <w:jc w:val="center"/>
        </w:trPr>
        <w:tc>
          <w:tcPr>
            <w:tcW w:w="521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Default="00AF3CA3" w:rsidP="004B305F">
            <w:pPr>
              <w:pStyle w:val="Standard"/>
              <w:spacing w:after="0"/>
              <w:ind w:firstLine="770"/>
              <w:rPr>
                <w:rFonts w:ascii="Times New Roman" w:hAnsi="Times New Roman"/>
                <w:b/>
                <w:sz w:val="24"/>
                <w:szCs w:val="24"/>
                <w:lang w:eastAsia="ru-RU"/>
              </w:rPr>
            </w:pPr>
            <w:r>
              <w:rPr>
                <w:rFonts w:ascii="Times New Roman" w:hAnsi="Times New Roman"/>
                <w:b/>
                <w:sz w:val="24"/>
                <w:szCs w:val="24"/>
                <w:lang w:eastAsia="ru-RU"/>
              </w:rPr>
              <w:t>ИТОГО</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Pr="00F04A67" w:rsidRDefault="00AF3CA3" w:rsidP="004B305F">
            <w:pPr>
              <w:pStyle w:val="Standard"/>
              <w:spacing w:after="0"/>
              <w:jc w:val="center"/>
              <w:rPr>
                <w:rFonts w:ascii="Times New Roman" w:hAnsi="Times New Roman"/>
                <w:b/>
                <w:sz w:val="24"/>
                <w:szCs w:val="24"/>
                <w:lang w:val="en-US" w:eastAsia="ru-RU"/>
              </w:rPr>
            </w:pPr>
            <w:r>
              <w:rPr>
                <w:rFonts w:ascii="Times New Roman" w:hAnsi="Times New Roman"/>
                <w:b/>
                <w:sz w:val="24"/>
                <w:szCs w:val="24"/>
                <w:lang w:val="en-US" w:eastAsia="ru-RU"/>
              </w:rPr>
              <w:t>68</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Pr="00F04A67" w:rsidRDefault="00AF3CA3" w:rsidP="004B305F">
            <w:pPr>
              <w:pStyle w:val="Standard"/>
              <w:spacing w:after="0"/>
              <w:jc w:val="center"/>
              <w:rPr>
                <w:rFonts w:ascii="Times New Roman" w:hAnsi="Times New Roman"/>
                <w:b/>
                <w:sz w:val="24"/>
                <w:szCs w:val="24"/>
                <w:lang w:val="en-US" w:eastAsia="ru-RU"/>
              </w:rPr>
            </w:pPr>
            <w:r>
              <w:rPr>
                <w:rFonts w:ascii="Times New Roman" w:hAnsi="Times New Roman"/>
                <w:b/>
                <w:sz w:val="24"/>
                <w:szCs w:val="24"/>
                <w:lang w:val="en-US" w:eastAsia="ru-RU"/>
              </w:rPr>
              <w:t>31</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F3CA3" w:rsidRPr="00F04A67" w:rsidRDefault="00AF3CA3" w:rsidP="004B305F">
            <w:pPr>
              <w:pStyle w:val="Standard"/>
              <w:spacing w:after="0"/>
              <w:jc w:val="center"/>
              <w:rPr>
                <w:rFonts w:ascii="Times New Roman" w:hAnsi="Times New Roman"/>
                <w:b/>
                <w:sz w:val="24"/>
                <w:szCs w:val="24"/>
                <w:lang w:val="en-US" w:eastAsia="ru-RU"/>
              </w:rPr>
            </w:pPr>
            <w:r>
              <w:rPr>
                <w:rFonts w:ascii="Times New Roman" w:hAnsi="Times New Roman"/>
                <w:b/>
                <w:sz w:val="24"/>
                <w:szCs w:val="24"/>
                <w:lang w:eastAsia="ru-RU"/>
              </w:rPr>
              <w:t>3</w:t>
            </w:r>
            <w:r>
              <w:rPr>
                <w:rFonts w:ascii="Times New Roman" w:hAnsi="Times New Roman"/>
                <w:b/>
                <w:sz w:val="24"/>
                <w:szCs w:val="24"/>
                <w:lang w:val="en-US" w:eastAsia="ru-RU"/>
              </w:rPr>
              <w:t>7</w:t>
            </w:r>
          </w:p>
        </w:tc>
      </w:tr>
    </w:tbl>
    <w:p w:rsidR="0097719A" w:rsidRDefault="0097719A" w:rsidP="00784EBC">
      <w:pPr>
        <w:pStyle w:val="11"/>
        <w:jc w:val="center"/>
        <w:outlineLvl w:val="9"/>
        <w:rPr>
          <w:rFonts w:ascii="Times New Roman" w:hAnsi="Times New Roman"/>
          <w:color w:val="auto"/>
          <w:sz w:val="26"/>
          <w:szCs w:val="26"/>
        </w:rPr>
      </w:pPr>
    </w:p>
    <w:p w:rsidR="0097719A" w:rsidRDefault="0097719A" w:rsidP="0097719A">
      <w:pPr>
        <w:pStyle w:val="Textbody"/>
        <w:rPr>
          <w:rFonts w:eastAsia="Times New Roman"/>
        </w:rPr>
      </w:pPr>
      <w:bookmarkStart w:id="3" w:name="_GoBack"/>
      <w:bookmarkEnd w:id="3"/>
    </w:p>
    <w:bookmarkEnd w:id="2"/>
    <w:sectPr w:rsidR="0097719A" w:rsidSect="0097719A">
      <w:footerReference w:type="default" r:id="rId9"/>
      <w:pgSz w:w="11906" w:h="16838"/>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E8" w:rsidRDefault="003E16E8" w:rsidP="00CC60C0">
      <w:r>
        <w:separator/>
      </w:r>
    </w:p>
  </w:endnote>
  <w:endnote w:type="continuationSeparator" w:id="0">
    <w:p w:rsidR="003E16E8" w:rsidRDefault="003E16E8" w:rsidP="00CC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extbook New">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F49" w:rsidRDefault="007B6891">
    <w:pPr>
      <w:pStyle w:val="12"/>
    </w:pPr>
    <w:r>
      <w:fldChar w:fldCharType="begin"/>
    </w:r>
    <w:r w:rsidR="00690D3E">
      <w:instrText xml:space="preserve"> PAGE </w:instrText>
    </w:r>
    <w:r>
      <w:fldChar w:fldCharType="separate"/>
    </w:r>
    <w:r w:rsidR="00ED6597">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E8" w:rsidRDefault="003E16E8" w:rsidP="00CC60C0">
      <w:r w:rsidRPr="00CC60C0">
        <w:rPr>
          <w:color w:val="000000"/>
        </w:rPr>
        <w:separator/>
      </w:r>
    </w:p>
  </w:footnote>
  <w:footnote w:type="continuationSeparator" w:id="0">
    <w:p w:rsidR="003E16E8" w:rsidRDefault="003E16E8" w:rsidP="00CC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E81"/>
    <w:multiLevelType w:val="multilevel"/>
    <w:tmpl w:val="25548DFC"/>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84269B0"/>
    <w:multiLevelType w:val="multilevel"/>
    <w:tmpl w:val="85FCA1BA"/>
    <w:styleLink w:val="WWNum11"/>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AFE5B23"/>
    <w:multiLevelType w:val="multilevel"/>
    <w:tmpl w:val="480C7D1A"/>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0B322B6B"/>
    <w:multiLevelType w:val="multilevel"/>
    <w:tmpl w:val="C3BC8DFA"/>
    <w:styleLink w:val="WWNum13"/>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1DCD7E91"/>
    <w:multiLevelType w:val="multilevel"/>
    <w:tmpl w:val="B88A2862"/>
    <w:styleLink w:val="WWNum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1F5D6281"/>
    <w:multiLevelType w:val="multilevel"/>
    <w:tmpl w:val="854C597E"/>
    <w:styleLink w:val="WWNum7"/>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222F14B5"/>
    <w:multiLevelType w:val="multilevel"/>
    <w:tmpl w:val="372CF32A"/>
    <w:styleLink w:val="WWNum9"/>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23C44F9A"/>
    <w:multiLevelType w:val="multilevel"/>
    <w:tmpl w:val="2D24401E"/>
    <w:styleLink w:val="WWNum10"/>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27B63BB3"/>
    <w:multiLevelType w:val="multilevel"/>
    <w:tmpl w:val="244CE292"/>
    <w:styleLink w:val="WWNum14"/>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3383676C"/>
    <w:multiLevelType w:val="multilevel"/>
    <w:tmpl w:val="D43C7A8A"/>
    <w:styleLink w:val="WW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34845FF9"/>
    <w:multiLevelType w:val="multilevel"/>
    <w:tmpl w:val="406E43B8"/>
    <w:styleLink w:val="WWNum20"/>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43AF5779"/>
    <w:multiLevelType w:val="multilevel"/>
    <w:tmpl w:val="156C2F52"/>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4A2E1AC3"/>
    <w:multiLevelType w:val="multilevel"/>
    <w:tmpl w:val="A802F4A0"/>
    <w:styleLink w:val="WWNum8"/>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50E520CF"/>
    <w:multiLevelType w:val="multilevel"/>
    <w:tmpl w:val="98AC968A"/>
    <w:styleLink w:val="WWNum18"/>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54131D67"/>
    <w:multiLevelType w:val="multilevel"/>
    <w:tmpl w:val="7AACB712"/>
    <w:styleLink w:val="WWNum15"/>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58A87DB8"/>
    <w:multiLevelType w:val="multilevel"/>
    <w:tmpl w:val="AF5AA33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599327E9"/>
    <w:multiLevelType w:val="multilevel"/>
    <w:tmpl w:val="A84A920C"/>
    <w:styleLink w:val="WW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5AB06856"/>
    <w:multiLevelType w:val="multilevel"/>
    <w:tmpl w:val="15A6EF9C"/>
    <w:styleLink w:val="WWNum2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68456836"/>
    <w:multiLevelType w:val="multilevel"/>
    <w:tmpl w:val="433A5A3E"/>
    <w:styleLink w:val="WW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nsid w:val="735C7182"/>
    <w:multiLevelType w:val="multilevel"/>
    <w:tmpl w:val="A4E437BE"/>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74DE288B"/>
    <w:multiLevelType w:val="multilevel"/>
    <w:tmpl w:val="090EB60A"/>
    <w:styleLink w:val="WWNum12"/>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7A2477D2"/>
    <w:multiLevelType w:val="multilevel"/>
    <w:tmpl w:val="F47A6FD8"/>
    <w:styleLink w:val="WWNum6"/>
    <w:lvl w:ilvl="0">
      <w:start w:val="1"/>
      <w:numFmt w:val="japaneseCounting"/>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0"/>
  </w:num>
  <w:num w:numId="2">
    <w:abstractNumId w:val="11"/>
  </w:num>
  <w:num w:numId="3">
    <w:abstractNumId w:val="15"/>
  </w:num>
  <w:num w:numId="4">
    <w:abstractNumId w:val="2"/>
  </w:num>
  <w:num w:numId="5">
    <w:abstractNumId w:val="19"/>
  </w:num>
  <w:num w:numId="6">
    <w:abstractNumId w:val="21"/>
  </w:num>
  <w:num w:numId="7">
    <w:abstractNumId w:val="5"/>
  </w:num>
  <w:num w:numId="8">
    <w:abstractNumId w:val="12"/>
  </w:num>
  <w:num w:numId="9">
    <w:abstractNumId w:val="6"/>
  </w:num>
  <w:num w:numId="10">
    <w:abstractNumId w:val="7"/>
  </w:num>
  <w:num w:numId="11">
    <w:abstractNumId w:val="1"/>
  </w:num>
  <w:num w:numId="12">
    <w:abstractNumId w:val="20"/>
  </w:num>
  <w:num w:numId="13">
    <w:abstractNumId w:val="3"/>
  </w:num>
  <w:num w:numId="14">
    <w:abstractNumId w:val="8"/>
  </w:num>
  <w:num w:numId="15">
    <w:abstractNumId w:val="14"/>
  </w:num>
  <w:num w:numId="16">
    <w:abstractNumId w:val="18"/>
  </w:num>
  <w:num w:numId="17">
    <w:abstractNumId w:val="9"/>
  </w:num>
  <w:num w:numId="18">
    <w:abstractNumId w:val="13"/>
  </w:num>
  <w:num w:numId="19">
    <w:abstractNumId w:val="16"/>
  </w:num>
  <w:num w:numId="20">
    <w:abstractNumId w:val="10"/>
  </w:num>
  <w:num w:numId="21">
    <w:abstractNumId w:val="4"/>
  </w:num>
  <w:num w:numId="22">
    <w:abstractNumId w:val="17"/>
  </w:num>
  <w:num w:numId="23">
    <w:abstractNumId w:val="18"/>
  </w:num>
  <w:num w:numId="24">
    <w:abstractNumId w:val="17"/>
  </w:num>
  <w:num w:numId="25">
    <w:abstractNumId w:val="10"/>
  </w:num>
  <w:num w:numId="26">
    <w:abstractNumId w:val="13"/>
  </w:num>
  <w:num w:numId="2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C60C0"/>
    <w:rsid w:val="000C5CE4"/>
    <w:rsid w:val="000D1525"/>
    <w:rsid w:val="00183186"/>
    <w:rsid w:val="001A6EAD"/>
    <w:rsid w:val="001B47E6"/>
    <w:rsid w:val="001D4919"/>
    <w:rsid w:val="002015B4"/>
    <w:rsid w:val="002639D2"/>
    <w:rsid w:val="00281E31"/>
    <w:rsid w:val="002C1F55"/>
    <w:rsid w:val="00313A5E"/>
    <w:rsid w:val="00392F14"/>
    <w:rsid w:val="003C7A3E"/>
    <w:rsid w:val="003E16E8"/>
    <w:rsid w:val="003E7868"/>
    <w:rsid w:val="00410A2A"/>
    <w:rsid w:val="004460D1"/>
    <w:rsid w:val="004543A7"/>
    <w:rsid w:val="004545C2"/>
    <w:rsid w:val="00460CB4"/>
    <w:rsid w:val="00496F2C"/>
    <w:rsid w:val="005B308E"/>
    <w:rsid w:val="005B3C67"/>
    <w:rsid w:val="006261F2"/>
    <w:rsid w:val="006805D8"/>
    <w:rsid w:val="00690D3E"/>
    <w:rsid w:val="006C0A91"/>
    <w:rsid w:val="00784EBC"/>
    <w:rsid w:val="007B6891"/>
    <w:rsid w:val="00876F49"/>
    <w:rsid w:val="00927E1E"/>
    <w:rsid w:val="0097719A"/>
    <w:rsid w:val="009E52C2"/>
    <w:rsid w:val="00A24773"/>
    <w:rsid w:val="00AF3CA3"/>
    <w:rsid w:val="00B075EB"/>
    <w:rsid w:val="00C866FF"/>
    <w:rsid w:val="00CC60C0"/>
    <w:rsid w:val="00D359A2"/>
    <w:rsid w:val="00D54B1E"/>
    <w:rsid w:val="00D9351A"/>
    <w:rsid w:val="00ED6597"/>
    <w:rsid w:val="00F04A67"/>
    <w:rsid w:val="00F1215D"/>
    <w:rsid w:val="00F9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sz w:val="22"/>
        <w:szCs w:val="22"/>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60C0"/>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60C0"/>
    <w:pPr>
      <w:widowControl/>
      <w:suppressAutoHyphens/>
      <w:spacing w:after="200" w:line="276" w:lineRule="auto"/>
    </w:pPr>
    <w:rPr>
      <w:lang w:eastAsia="en-US"/>
    </w:rPr>
  </w:style>
  <w:style w:type="paragraph" w:customStyle="1" w:styleId="Heading">
    <w:name w:val="Heading"/>
    <w:basedOn w:val="Standard"/>
    <w:next w:val="Textbody"/>
    <w:rsid w:val="00CC60C0"/>
    <w:pPr>
      <w:keepNext/>
      <w:spacing w:before="240" w:after="120"/>
    </w:pPr>
    <w:rPr>
      <w:rFonts w:ascii="Arial" w:eastAsia="Microsoft YaHei" w:hAnsi="Arial" w:cs="Arial"/>
      <w:sz w:val="28"/>
      <w:szCs w:val="28"/>
    </w:rPr>
  </w:style>
  <w:style w:type="paragraph" w:customStyle="1" w:styleId="Textbody">
    <w:name w:val="Text body"/>
    <w:basedOn w:val="Standard"/>
    <w:rsid w:val="00CC60C0"/>
    <w:pPr>
      <w:spacing w:after="120"/>
    </w:pPr>
  </w:style>
  <w:style w:type="paragraph" w:styleId="a3">
    <w:name w:val="List"/>
    <w:basedOn w:val="Textbody"/>
    <w:rsid w:val="00CC60C0"/>
    <w:rPr>
      <w:rFonts w:cs="Arial"/>
    </w:rPr>
  </w:style>
  <w:style w:type="paragraph" w:customStyle="1" w:styleId="1">
    <w:name w:val="Название объекта1"/>
    <w:basedOn w:val="Standard"/>
    <w:rsid w:val="00CC60C0"/>
    <w:pPr>
      <w:suppressLineNumbers/>
      <w:spacing w:before="120" w:after="120"/>
    </w:pPr>
    <w:rPr>
      <w:rFonts w:cs="Arial"/>
      <w:i/>
      <w:iCs/>
      <w:sz w:val="24"/>
      <w:szCs w:val="24"/>
    </w:rPr>
  </w:style>
  <w:style w:type="paragraph" w:customStyle="1" w:styleId="Index">
    <w:name w:val="Index"/>
    <w:basedOn w:val="Standard"/>
    <w:rsid w:val="00CC60C0"/>
    <w:pPr>
      <w:suppressLineNumbers/>
    </w:pPr>
    <w:rPr>
      <w:rFonts w:cs="Arial"/>
    </w:rPr>
  </w:style>
  <w:style w:type="paragraph" w:customStyle="1" w:styleId="11">
    <w:name w:val="Заголовок 11"/>
    <w:basedOn w:val="Standard"/>
    <w:next w:val="Textbody"/>
    <w:rsid w:val="00CC60C0"/>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Standard"/>
    <w:next w:val="Textbody"/>
    <w:rsid w:val="00CC60C0"/>
    <w:pPr>
      <w:keepNext/>
      <w:keepLines/>
      <w:spacing w:before="200" w:after="0"/>
      <w:outlineLvl w:val="1"/>
    </w:pPr>
    <w:rPr>
      <w:rFonts w:ascii="Cambria" w:eastAsia="Times New Roman" w:hAnsi="Cambria"/>
      <w:b/>
      <w:bCs/>
      <w:color w:val="4F81BD"/>
      <w:sz w:val="26"/>
      <w:szCs w:val="26"/>
    </w:rPr>
  </w:style>
  <w:style w:type="paragraph" w:customStyle="1" w:styleId="Default">
    <w:name w:val="Default"/>
    <w:rsid w:val="00CC60C0"/>
    <w:pPr>
      <w:widowControl/>
      <w:suppressAutoHyphens/>
    </w:pPr>
    <w:rPr>
      <w:rFonts w:ascii="Times New Roman" w:hAnsi="Times New Roman"/>
      <w:color w:val="000000"/>
      <w:sz w:val="24"/>
      <w:szCs w:val="24"/>
      <w:lang w:eastAsia="en-US"/>
    </w:rPr>
  </w:style>
  <w:style w:type="paragraph" w:styleId="a4">
    <w:name w:val="Title"/>
    <w:basedOn w:val="Standard"/>
    <w:next w:val="a5"/>
    <w:rsid w:val="00CC60C0"/>
    <w:pPr>
      <w:pBdr>
        <w:bottom w:val="single" w:sz="8" w:space="0" w:color="4F81BD"/>
      </w:pBdr>
      <w:spacing w:after="300" w:line="240" w:lineRule="auto"/>
    </w:pPr>
    <w:rPr>
      <w:rFonts w:ascii="Cambria" w:eastAsia="Times New Roman" w:hAnsi="Cambria"/>
      <w:b/>
      <w:bCs/>
      <w:color w:val="17365D"/>
      <w:spacing w:val="5"/>
      <w:sz w:val="52"/>
      <w:szCs w:val="52"/>
    </w:rPr>
  </w:style>
  <w:style w:type="paragraph" w:styleId="a5">
    <w:name w:val="Subtitle"/>
    <w:basedOn w:val="Heading"/>
    <w:next w:val="Textbody"/>
    <w:rsid w:val="00CC60C0"/>
    <w:pPr>
      <w:jc w:val="center"/>
    </w:pPr>
    <w:rPr>
      <w:i/>
      <w:iCs/>
    </w:rPr>
  </w:style>
  <w:style w:type="paragraph" w:styleId="a6">
    <w:name w:val="Balloon Text"/>
    <w:basedOn w:val="Standard"/>
    <w:rsid w:val="00CC60C0"/>
    <w:pPr>
      <w:spacing w:after="0" w:line="240" w:lineRule="auto"/>
    </w:pPr>
    <w:rPr>
      <w:rFonts w:ascii="Tahoma" w:hAnsi="Tahoma" w:cs="Tahoma"/>
      <w:sz w:val="16"/>
      <w:szCs w:val="16"/>
    </w:rPr>
  </w:style>
  <w:style w:type="paragraph" w:customStyle="1" w:styleId="10">
    <w:name w:val="Верхний колонтитул1"/>
    <w:basedOn w:val="Standard"/>
    <w:rsid w:val="00CC60C0"/>
    <w:pPr>
      <w:suppressLineNumbers/>
      <w:tabs>
        <w:tab w:val="center" w:pos="4677"/>
        <w:tab w:val="right" w:pos="9355"/>
      </w:tabs>
      <w:spacing w:after="0" w:line="240" w:lineRule="auto"/>
    </w:pPr>
  </w:style>
  <w:style w:type="paragraph" w:customStyle="1" w:styleId="12">
    <w:name w:val="Нижний колонтитул1"/>
    <w:basedOn w:val="Standard"/>
    <w:rsid w:val="00CC60C0"/>
    <w:pPr>
      <w:suppressLineNumbers/>
      <w:tabs>
        <w:tab w:val="center" w:pos="4677"/>
        <w:tab w:val="right" w:pos="9355"/>
      </w:tabs>
      <w:spacing w:after="0" w:line="240" w:lineRule="auto"/>
    </w:pPr>
  </w:style>
  <w:style w:type="paragraph" w:styleId="a7">
    <w:name w:val="footnote text"/>
    <w:basedOn w:val="Standard"/>
    <w:rsid w:val="00CC60C0"/>
    <w:pPr>
      <w:spacing w:after="0" w:line="240" w:lineRule="auto"/>
    </w:pPr>
    <w:rPr>
      <w:sz w:val="20"/>
      <w:szCs w:val="20"/>
    </w:rPr>
  </w:style>
  <w:style w:type="paragraph" w:customStyle="1" w:styleId="ContentsHeading">
    <w:name w:val="Contents Heading"/>
    <w:basedOn w:val="11"/>
    <w:rsid w:val="00CC60C0"/>
    <w:pPr>
      <w:suppressLineNumbers/>
    </w:pPr>
    <w:rPr>
      <w:sz w:val="32"/>
      <w:szCs w:val="32"/>
      <w:lang w:eastAsia="ru-RU"/>
    </w:rPr>
  </w:style>
  <w:style w:type="paragraph" w:customStyle="1" w:styleId="Contents1">
    <w:name w:val="Contents 1"/>
    <w:basedOn w:val="Standard"/>
    <w:rsid w:val="00CC60C0"/>
    <w:pPr>
      <w:tabs>
        <w:tab w:val="right" w:leader="dot" w:pos="9638"/>
      </w:tabs>
      <w:spacing w:after="100"/>
    </w:pPr>
  </w:style>
  <w:style w:type="paragraph" w:customStyle="1" w:styleId="Contents2">
    <w:name w:val="Contents 2"/>
    <w:basedOn w:val="Standard"/>
    <w:rsid w:val="00CC60C0"/>
    <w:pPr>
      <w:tabs>
        <w:tab w:val="right" w:leader="dot" w:pos="9575"/>
      </w:tabs>
      <w:spacing w:after="100"/>
      <w:ind w:left="220"/>
    </w:pPr>
  </w:style>
  <w:style w:type="paragraph" w:styleId="a8">
    <w:name w:val="List Paragraph"/>
    <w:basedOn w:val="Standard"/>
    <w:rsid w:val="00CC60C0"/>
    <w:pPr>
      <w:ind w:left="720"/>
    </w:pPr>
  </w:style>
  <w:style w:type="paragraph" w:customStyle="1" w:styleId="Pa5">
    <w:name w:val="Pa5"/>
    <w:basedOn w:val="Default"/>
    <w:rsid w:val="00CC60C0"/>
    <w:pPr>
      <w:spacing w:line="241" w:lineRule="atLeast"/>
    </w:pPr>
    <w:rPr>
      <w:rFonts w:ascii="Textbook New" w:hAnsi="Textbook New"/>
      <w:color w:val="00000A"/>
    </w:rPr>
  </w:style>
  <w:style w:type="paragraph" w:customStyle="1" w:styleId="Pa18">
    <w:name w:val="Pa18"/>
    <w:basedOn w:val="Default"/>
    <w:rsid w:val="00CC60C0"/>
    <w:pPr>
      <w:spacing w:line="241" w:lineRule="atLeast"/>
    </w:pPr>
    <w:rPr>
      <w:rFonts w:ascii="Textbook New" w:hAnsi="Textbook New"/>
      <w:color w:val="00000A"/>
    </w:rPr>
  </w:style>
  <w:style w:type="paragraph" w:customStyle="1" w:styleId="Footnote">
    <w:name w:val="Footnote"/>
    <w:basedOn w:val="Standard"/>
    <w:rsid w:val="00CC60C0"/>
    <w:pPr>
      <w:suppressLineNumbers/>
      <w:ind w:left="283" w:hanging="283"/>
    </w:pPr>
    <w:rPr>
      <w:sz w:val="20"/>
      <w:szCs w:val="20"/>
    </w:rPr>
  </w:style>
  <w:style w:type="paragraph" w:customStyle="1" w:styleId="TableContents">
    <w:name w:val="Table Contents"/>
    <w:basedOn w:val="Standard"/>
    <w:rsid w:val="00CC60C0"/>
    <w:pPr>
      <w:suppressLineNumbers/>
    </w:pPr>
  </w:style>
  <w:style w:type="paragraph" w:customStyle="1" w:styleId="TableHeading">
    <w:name w:val="Table Heading"/>
    <w:basedOn w:val="TableContents"/>
    <w:rsid w:val="00CC60C0"/>
    <w:pPr>
      <w:jc w:val="center"/>
    </w:pPr>
    <w:rPr>
      <w:b/>
      <w:bCs/>
    </w:rPr>
  </w:style>
  <w:style w:type="character" w:customStyle="1" w:styleId="Heading1Char">
    <w:name w:val="Heading 1 Char"/>
    <w:basedOn w:val="a0"/>
    <w:rsid w:val="00CC60C0"/>
    <w:rPr>
      <w:rFonts w:ascii="Cambria" w:hAnsi="Cambria" w:cs="Times New Roman"/>
      <w:b/>
      <w:bCs/>
      <w:color w:val="365F91"/>
      <w:sz w:val="28"/>
      <w:szCs w:val="28"/>
    </w:rPr>
  </w:style>
  <w:style w:type="character" w:customStyle="1" w:styleId="Heading2Char">
    <w:name w:val="Heading 2 Char"/>
    <w:basedOn w:val="a0"/>
    <w:rsid w:val="00CC60C0"/>
    <w:rPr>
      <w:rFonts w:ascii="Cambria" w:hAnsi="Cambria" w:cs="Times New Roman"/>
      <w:b/>
      <w:bCs/>
      <w:color w:val="4F81BD"/>
      <w:sz w:val="26"/>
      <w:szCs w:val="26"/>
    </w:rPr>
  </w:style>
  <w:style w:type="character" w:customStyle="1" w:styleId="TitleChar">
    <w:name w:val="Title Char"/>
    <w:basedOn w:val="a0"/>
    <w:rsid w:val="00CC60C0"/>
    <w:rPr>
      <w:rFonts w:ascii="Cambria" w:hAnsi="Cambria" w:cs="Times New Roman"/>
      <w:color w:val="17365D"/>
      <w:spacing w:val="5"/>
      <w:kern w:val="3"/>
      <w:sz w:val="52"/>
      <w:szCs w:val="52"/>
    </w:rPr>
  </w:style>
  <w:style w:type="character" w:styleId="a9">
    <w:name w:val="Placeholder Text"/>
    <w:basedOn w:val="a0"/>
    <w:rsid w:val="00CC60C0"/>
    <w:rPr>
      <w:rFonts w:cs="Times New Roman"/>
      <w:color w:val="808080"/>
    </w:rPr>
  </w:style>
  <w:style w:type="character" w:customStyle="1" w:styleId="BalloonTextChar">
    <w:name w:val="Balloon Text Char"/>
    <w:basedOn w:val="a0"/>
    <w:rsid w:val="00CC60C0"/>
    <w:rPr>
      <w:rFonts w:ascii="Tahoma" w:hAnsi="Tahoma" w:cs="Tahoma"/>
      <w:sz w:val="16"/>
      <w:szCs w:val="16"/>
    </w:rPr>
  </w:style>
  <w:style w:type="character" w:customStyle="1" w:styleId="HeaderChar">
    <w:name w:val="Header Char"/>
    <w:basedOn w:val="a0"/>
    <w:rsid w:val="00CC60C0"/>
    <w:rPr>
      <w:rFonts w:cs="Times New Roman"/>
    </w:rPr>
  </w:style>
  <w:style w:type="character" w:customStyle="1" w:styleId="FooterChar">
    <w:name w:val="Footer Char"/>
    <w:basedOn w:val="a0"/>
    <w:rsid w:val="00CC60C0"/>
    <w:rPr>
      <w:rFonts w:cs="Times New Roman"/>
    </w:rPr>
  </w:style>
  <w:style w:type="character" w:customStyle="1" w:styleId="FootnoteTextChar">
    <w:name w:val="Footnote Text Char"/>
    <w:basedOn w:val="a0"/>
    <w:rsid w:val="00CC60C0"/>
    <w:rPr>
      <w:rFonts w:cs="Times New Roman"/>
      <w:sz w:val="20"/>
      <w:szCs w:val="20"/>
    </w:rPr>
  </w:style>
  <w:style w:type="character" w:styleId="aa">
    <w:name w:val="footnote reference"/>
    <w:basedOn w:val="a0"/>
    <w:rsid w:val="00CC60C0"/>
    <w:rPr>
      <w:rFonts w:cs="Times New Roman"/>
      <w:position w:val="0"/>
      <w:vertAlign w:val="superscript"/>
    </w:rPr>
  </w:style>
  <w:style w:type="character" w:customStyle="1" w:styleId="Internetlink">
    <w:name w:val="Internet link"/>
    <w:basedOn w:val="a0"/>
    <w:rsid w:val="00CC60C0"/>
    <w:rPr>
      <w:rFonts w:cs="Times New Roman"/>
      <w:color w:val="0000FF"/>
      <w:u w:val="single"/>
    </w:rPr>
  </w:style>
  <w:style w:type="character" w:customStyle="1" w:styleId="A30">
    <w:name w:val="A3"/>
    <w:rsid w:val="00CC60C0"/>
    <w:rPr>
      <w:color w:val="000000"/>
    </w:rPr>
  </w:style>
  <w:style w:type="character" w:customStyle="1" w:styleId="ListLabel1">
    <w:name w:val="ListLabel 1"/>
    <w:rsid w:val="00CC60C0"/>
    <w:rPr>
      <w:rFonts w:cs="Times New Roman"/>
    </w:rPr>
  </w:style>
  <w:style w:type="character" w:customStyle="1" w:styleId="FootnoteSymbol">
    <w:name w:val="Footnote Symbol"/>
    <w:rsid w:val="00CC60C0"/>
  </w:style>
  <w:style w:type="character" w:customStyle="1" w:styleId="Footnoteanchor">
    <w:name w:val="Footnote anchor"/>
    <w:rsid w:val="00CC60C0"/>
    <w:rPr>
      <w:position w:val="0"/>
      <w:vertAlign w:val="superscript"/>
    </w:rPr>
  </w:style>
  <w:style w:type="paragraph" w:customStyle="1" w:styleId="FrameContents">
    <w:name w:val="Frame Contents"/>
    <w:basedOn w:val="a"/>
    <w:qFormat/>
    <w:rsid w:val="00C866FF"/>
    <w:pPr>
      <w:widowControl/>
      <w:suppressAutoHyphens w:val="0"/>
      <w:autoSpaceDN/>
      <w:textAlignment w:val="auto"/>
    </w:pPr>
    <w:rPr>
      <w:rFonts w:ascii="Times New Roman" w:eastAsia="Times New Roman" w:hAnsi="Times New Roman"/>
      <w:kern w:val="0"/>
      <w:sz w:val="24"/>
      <w:szCs w:val="24"/>
    </w:rPr>
  </w:style>
  <w:style w:type="paragraph" w:styleId="ab">
    <w:name w:val="footer"/>
    <w:basedOn w:val="a"/>
    <w:rsid w:val="00CC60C0"/>
    <w:pPr>
      <w:tabs>
        <w:tab w:val="center" w:pos="4677"/>
        <w:tab w:val="right" w:pos="9355"/>
      </w:tabs>
    </w:pPr>
  </w:style>
  <w:style w:type="character" w:customStyle="1" w:styleId="ac">
    <w:name w:val="Нижний колонтитул Знак"/>
    <w:basedOn w:val="a0"/>
    <w:rsid w:val="00CC60C0"/>
  </w:style>
  <w:style w:type="numbering" w:customStyle="1" w:styleId="WWNum1">
    <w:name w:val="WWNum1"/>
    <w:basedOn w:val="a2"/>
    <w:rsid w:val="00CC60C0"/>
    <w:pPr>
      <w:numPr>
        <w:numId w:val="1"/>
      </w:numPr>
    </w:pPr>
  </w:style>
  <w:style w:type="numbering" w:customStyle="1" w:styleId="WWNum2">
    <w:name w:val="WWNum2"/>
    <w:basedOn w:val="a2"/>
    <w:rsid w:val="00CC60C0"/>
    <w:pPr>
      <w:numPr>
        <w:numId w:val="2"/>
      </w:numPr>
    </w:pPr>
  </w:style>
  <w:style w:type="numbering" w:customStyle="1" w:styleId="WWNum3">
    <w:name w:val="WWNum3"/>
    <w:basedOn w:val="a2"/>
    <w:rsid w:val="00CC60C0"/>
    <w:pPr>
      <w:numPr>
        <w:numId w:val="3"/>
      </w:numPr>
    </w:pPr>
  </w:style>
  <w:style w:type="numbering" w:customStyle="1" w:styleId="WWNum4">
    <w:name w:val="WWNum4"/>
    <w:basedOn w:val="a2"/>
    <w:rsid w:val="00CC60C0"/>
    <w:pPr>
      <w:numPr>
        <w:numId w:val="4"/>
      </w:numPr>
    </w:pPr>
  </w:style>
  <w:style w:type="numbering" w:customStyle="1" w:styleId="WWNum5">
    <w:name w:val="WWNum5"/>
    <w:basedOn w:val="a2"/>
    <w:rsid w:val="00CC60C0"/>
    <w:pPr>
      <w:numPr>
        <w:numId w:val="5"/>
      </w:numPr>
    </w:pPr>
  </w:style>
  <w:style w:type="numbering" w:customStyle="1" w:styleId="WWNum6">
    <w:name w:val="WWNum6"/>
    <w:basedOn w:val="a2"/>
    <w:rsid w:val="00CC60C0"/>
    <w:pPr>
      <w:numPr>
        <w:numId w:val="6"/>
      </w:numPr>
    </w:pPr>
  </w:style>
  <w:style w:type="numbering" w:customStyle="1" w:styleId="WWNum7">
    <w:name w:val="WWNum7"/>
    <w:basedOn w:val="a2"/>
    <w:rsid w:val="00CC60C0"/>
    <w:pPr>
      <w:numPr>
        <w:numId w:val="7"/>
      </w:numPr>
    </w:pPr>
  </w:style>
  <w:style w:type="numbering" w:customStyle="1" w:styleId="WWNum8">
    <w:name w:val="WWNum8"/>
    <w:basedOn w:val="a2"/>
    <w:rsid w:val="00CC60C0"/>
    <w:pPr>
      <w:numPr>
        <w:numId w:val="8"/>
      </w:numPr>
    </w:pPr>
  </w:style>
  <w:style w:type="numbering" w:customStyle="1" w:styleId="WWNum9">
    <w:name w:val="WWNum9"/>
    <w:basedOn w:val="a2"/>
    <w:rsid w:val="00CC60C0"/>
    <w:pPr>
      <w:numPr>
        <w:numId w:val="9"/>
      </w:numPr>
    </w:pPr>
  </w:style>
  <w:style w:type="numbering" w:customStyle="1" w:styleId="WWNum10">
    <w:name w:val="WWNum10"/>
    <w:basedOn w:val="a2"/>
    <w:rsid w:val="00CC60C0"/>
    <w:pPr>
      <w:numPr>
        <w:numId w:val="10"/>
      </w:numPr>
    </w:pPr>
  </w:style>
  <w:style w:type="numbering" w:customStyle="1" w:styleId="WWNum11">
    <w:name w:val="WWNum11"/>
    <w:basedOn w:val="a2"/>
    <w:rsid w:val="00CC60C0"/>
    <w:pPr>
      <w:numPr>
        <w:numId w:val="11"/>
      </w:numPr>
    </w:pPr>
  </w:style>
  <w:style w:type="numbering" w:customStyle="1" w:styleId="WWNum12">
    <w:name w:val="WWNum12"/>
    <w:basedOn w:val="a2"/>
    <w:rsid w:val="00CC60C0"/>
    <w:pPr>
      <w:numPr>
        <w:numId w:val="12"/>
      </w:numPr>
    </w:pPr>
  </w:style>
  <w:style w:type="numbering" w:customStyle="1" w:styleId="WWNum13">
    <w:name w:val="WWNum13"/>
    <w:basedOn w:val="a2"/>
    <w:rsid w:val="00CC60C0"/>
    <w:pPr>
      <w:numPr>
        <w:numId w:val="13"/>
      </w:numPr>
    </w:pPr>
  </w:style>
  <w:style w:type="numbering" w:customStyle="1" w:styleId="WWNum14">
    <w:name w:val="WWNum14"/>
    <w:basedOn w:val="a2"/>
    <w:rsid w:val="00CC60C0"/>
    <w:pPr>
      <w:numPr>
        <w:numId w:val="14"/>
      </w:numPr>
    </w:pPr>
  </w:style>
  <w:style w:type="numbering" w:customStyle="1" w:styleId="WWNum15">
    <w:name w:val="WWNum15"/>
    <w:basedOn w:val="a2"/>
    <w:rsid w:val="00CC60C0"/>
    <w:pPr>
      <w:numPr>
        <w:numId w:val="15"/>
      </w:numPr>
    </w:pPr>
  </w:style>
  <w:style w:type="numbering" w:customStyle="1" w:styleId="WWNum16">
    <w:name w:val="WWNum16"/>
    <w:basedOn w:val="a2"/>
    <w:rsid w:val="00CC60C0"/>
    <w:pPr>
      <w:numPr>
        <w:numId w:val="16"/>
      </w:numPr>
    </w:pPr>
  </w:style>
  <w:style w:type="numbering" w:customStyle="1" w:styleId="WWNum17">
    <w:name w:val="WWNum17"/>
    <w:basedOn w:val="a2"/>
    <w:rsid w:val="00CC60C0"/>
    <w:pPr>
      <w:numPr>
        <w:numId w:val="17"/>
      </w:numPr>
    </w:pPr>
  </w:style>
  <w:style w:type="numbering" w:customStyle="1" w:styleId="WWNum18">
    <w:name w:val="WWNum18"/>
    <w:basedOn w:val="a2"/>
    <w:rsid w:val="00CC60C0"/>
    <w:pPr>
      <w:numPr>
        <w:numId w:val="18"/>
      </w:numPr>
    </w:pPr>
  </w:style>
  <w:style w:type="numbering" w:customStyle="1" w:styleId="WWNum19">
    <w:name w:val="WWNum19"/>
    <w:basedOn w:val="a2"/>
    <w:rsid w:val="00CC60C0"/>
    <w:pPr>
      <w:numPr>
        <w:numId w:val="19"/>
      </w:numPr>
    </w:pPr>
  </w:style>
  <w:style w:type="numbering" w:customStyle="1" w:styleId="WWNum20">
    <w:name w:val="WWNum20"/>
    <w:basedOn w:val="a2"/>
    <w:rsid w:val="00CC60C0"/>
    <w:pPr>
      <w:numPr>
        <w:numId w:val="20"/>
      </w:numPr>
    </w:pPr>
  </w:style>
  <w:style w:type="numbering" w:customStyle="1" w:styleId="WWNum21">
    <w:name w:val="WWNum21"/>
    <w:basedOn w:val="a2"/>
    <w:rsid w:val="00CC60C0"/>
    <w:pPr>
      <w:numPr>
        <w:numId w:val="21"/>
      </w:numPr>
    </w:pPr>
  </w:style>
  <w:style w:type="numbering" w:customStyle="1" w:styleId="WWNum22">
    <w:name w:val="WWNum22"/>
    <w:basedOn w:val="a2"/>
    <w:rsid w:val="00CC60C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1"/>
    <w:pPr>
      <w:numPr>
        <w:numId w:val="1"/>
      </w:numPr>
    </w:pPr>
  </w:style>
  <w:style w:type="numbering" w:customStyle="1" w:styleId="Heading">
    <w:name w:val="WWNum11"/>
    <w:pPr>
      <w:numPr>
        <w:numId w:val="11"/>
      </w:numPr>
    </w:pPr>
  </w:style>
  <w:style w:type="numbering" w:customStyle="1" w:styleId="Textbody">
    <w:name w:val="WWNum4"/>
    <w:pPr>
      <w:numPr>
        <w:numId w:val="4"/>
      </w:numPr>
    </w:pPr>
  </w:style>
  <w:style w:type="numbering" w:customStyle="1" w:styleId="a3">
    <w:name w:val="WWNum13"/>
    <w:pPr>
      <w:numPr>
        <w:numId w:val="13"/>
      </w:numPr>
    </w:pPr>
  </w:style>
  <w:style w:type="numbering" w:customStyle="1" w:styleId="1">
    <w:name w:val="WWNum21"/>
    <w:pPr>
      <w:numPr>
        <w:numId w:val="21"/>
      </w:numPr>
    </w:pPr>
  </w:style>
  <w:style w:type="numbering" w:customStyle="1" w:styleId="Index">
    <w:name w:val="WWNum7"/>
    <w:pPr>
      <w:numPr>
        <w:numId w:val="7"/>
      </w:numPr>
    </w:pPr>
  </w:style>
  <w:style w:type="numbering" w:customStyle="1" w:styleId="11">
    <w:name w:val="WWNum9"/>
    <w:pPr>
      <w:numPr>
        <w:numId w:val="9"/>
      </w:numPr>
    </w:pPr>
  </w:style>
  <w:style w:type="numbering" w:customStyle="1" w:styleId="21">
    <w:name w:val="WWNum10"/>
    <w:pPr>
      <w:numPr>
        <w:numId w:val="10"/>
      </w:numPr>
    </w:pPr>
  </w:style>
  <w:style w:type="numbering" w:customStyle="1" w:styleId="Default">
    <w:name w:val="WWNum14"/>
    <w:pPr>
      <w:numPr>
        <w:numId w:val="14"/>
      </w:numPr>
    </w:pPr>
  </w:style>
  <w:style w:type="numbering" w:customStyle="1" w:styleId="a4">
    <w:name w:val="WWNum17"/>
    <w:pPr>
      <w:numPr>
        <w:numId w:val="17"/>
      </w:numPr>
    </w:pPr>
  </w:style>
  <w:style w:type="numbering" w:customStyle="1" w:styleId="a5">
    <w:name w:val="WWNum20"/>
    <w:pPr>
      <w:numPr>
        <w:numId w:val="20"/>
      </w:numPr>
    </w:pPr>
  </w:style>
  <w:style w:type="numbering" w:customStyle="1" w:styleId="a6">
    <w:name w:val="WWNum2"/>
    <w:pPr>
      <w:numPr>
        <w:numId w:val="2"/>
      </w:numPr>
    </w:pPr>
  </w:style>
  <w:style w:type="numbering" w:customStyle="1" w:styleId="10">
    <w:name w:val="WWNum8"/>
    <w:pPr>
      <w:numPr>
        <w:numId w:val="8"/>
      </w:numPr>
    </w:pPr>
  </w:style>
  <w:style w:type="numbering" w:customStyle="1" w:styleId="12">
    <w:name w:val="WWNum18"/>
    <w:pPr>
      <w:numPr>
        <w:numId w:val="18"/>
      </w:numPr>
    </w:pPr>
  </w:style>
  <w:style w:type="numbering" w:customStyle="1" w:styleId="a7">
    <w:name w:val="WWNum15"/>
    <w:pPr>
      <w:numPr>
        <w:numId w:val="15"/>
      </w:numPr>
    </w:pPr>
  </w:style>
  <w:style w:type="numbering" w:customStyle="1" w:styleId="ContentsHeading">
    <w:name w:val="WWNum3"/>
    <w:pPr>
      <w:numPr>
        <w:numId w:val="3"/>
      </w:numPr>
    </w:pPr>
  </w:style>
  <w:style w:type="numbering" w:customStyle="1" w:styleId="Contents1">
    <w:name w:val="WWNum19"/>
    <w:pPr>
      <w:numPr>
        <w:numId w:val="19"/>
      </w:numPr>
    </w:pPr>
  </w:style>
  <w:style w:type="numbering" w:customStyle="1" w:styleId="Contents2">
    <w:name w:val="WWNum22"/>
    <w:pPr>
      <w:numPr>
        <w:numId w:val="22"/>
      </w:numPr>
    </w:pPr>
  </w:style>
  <w:style w:type="numbering" w:customStyle="1" w:styleId="a8">
    <w:name w:val="WWNum16"/>
    <w:pPr>
      <w:numPr>
        <w:numId w:val="16"/>
      </w:numPr>
    </w:pPr>
  </w:style>
  <w:style w:type="numbering" w:customStyle="1" w:styleId="Pa5">
    <w:name w:val="WWNum5"/>
    <w:pPr>
      <w:numPr>
        <w:numId w:val="5"/>
      </w:numPr>
    </w:pPr>
  </w:style>
  <w:style w:type="numbering" w:customStyle="1" w:styleId="Pa18">
    <w:name w:val="WWNum12"/>
    <w:pPr>
      <w:numPr>
        <w:numId w:val="12"/>
      </w:numPr>
    </w:pPr>
  </w:style>
  <w:style w:type="numbering" w:customStyle="1" w:styleId="Footnote">
    <w:name w:val="WWNum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73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creator>RePack by Diakov</dc:creator>
  <cp:lastModifiedBy>Лидия</cp:lastModifiedBy>
  <cp:revision>30</cp:revision>
  <cp:lastPrinted>2021-08-25T13:49:00Z</cp:lastPrinted>
  <dcterms:created xsi:type="dcterms:W3CDTF">2023-08-28T13:14:00Z</dcterms:created>
  <dcterms:modified xsi:type="dcterms:W3CDTF">2024-09-16T14:26:00Z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